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4555E9" w:rsidTr="004555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AD7480" w:rsidRDefault="004555E9" w:rsidP="004555E9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D742B5" w:rsidRDefault="004555E9" w:rsidP="004555E9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4555E9" w:rsidRDefault="004555E9" w:rsidP="004555E9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4555E9" w:rsidTr="004555E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4555E9" w:rsidRDefault="004555E9" w:rsidP="004555E9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4555E9" w:rsidRPr="00D83BAD" w:rsidRDefault="004555E9" w:rsidP="004555E9">
            <w:pPr>
              <w:pStyle w:val="ae"/>
            </w:pPr>
            <w:r>
              <w:t>3</w:t>
            </w:r>
          </w:p>
        </w:tc>
      </w:tr>
      <w:tr w:rsidR="004555E9" w:rsidTr="004555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4555E9" w:rsidRPr="00483CF4" w:rsidRDefault="004555E9" w:rsidP="004555E9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4555E9" w:rsidRPr="008D72EC" w:rsidRDefault="004555E9" w:rsidP="004555E9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4555E9" w:rsidRPr="00D83BAD" w:rsidRDefault="004555E9" w:rsidP="004555E9">
            <w:pPr>
              <w:pStyle w:val="ad"/>
              <w:rPr>
                <w:b/>
              </w:rPr>
            </w:pPr>
            <w:r>
              <w:t>Граница слободы Волошино</w:t>
            </w:r>
          </w:p>
        </w:tc>
      </w:tr>
      <w:tr w:rsidR="004555E9" w:rsidTr="004555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E9" w:rsidRPr="00483CF4" w:rsidRDefault="004555E9" w:rsidP="004555E9">
            <w:pPr>
              <w:pStyle w:val="ad"/>
              <w:jc w:val="center"/>
            </w:pPr>
            <w:r w:rsidRPr="004555E9"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E9" w:rsidRPr="008D72EC" w:rsidRDefault="004555E9" w:rsidP="004555E9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E9" w:rsidRPr="00B40FE0" w:rsidRDefault="004555E9" w:rsidP="004555E9">
            <w:pPr>
              <w:pStyle w:val="ad"/>
            </w:pPr>
            <w:r>
              <w:t>3821966±684 кв.м</w:t>
            </w:r>
          </w:p>
        </w:tc>
      </w:tr>
      <w:tr w:rsidR="004555E9" w:rsidTr="004555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555E9" w:rsidRPr="00483CF4" w:rsidRDefault="004555E9" w:rsidP="004555E9">
            <w:pPr>
              <w:pStyle w:val="ad"/>
              <w:jc w:val="center"/>
            </w:pPr>
            <w:r w:rsidRPr="004555E9"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555E9" w:rsidRPr="008D72EC" w:rsidRDefault="004555E9" w:rsidP="004555E9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4555E9" w:rsidRPr="00D83BAD" w:rsidRDefault="004555E9" w:rsidP="004555E9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4555E9" w:rsidRDefault="004555E9" w:rsidP="004555E9">
      <w:pPr>
        <w:pStyle w:val="Normal"/>
        <w:rPr>
          <w:lang w:val="en-US"/>
        </w:rPr>
        <w:sectPr w:rsidR="004555E9" w:rsidSect="004555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538"/>
        <w:gridCol w:w="1134"/>
        <w:gridCol w:w="1276"/>
        <w:gridCol w:w="2692"/>
        <w:gridCol w:w="1702"/>
        <w:gridCol w:w="1934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BB6850" w:rsidRDefault="004555E9" w:rsidP="004555E9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B0107" w:rsidRDefault="004555E9" w:rsidP="004555E9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8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20"/>
              </w:rPr>
            </w:pPr>
            <w:r w:rsidRPr="004555E9">
              <w:rPr>
                <w:sz w:val="20"/>
              </w:rPr>
              <w:t>Обозначение</w:t>
            </w:r>
            <w:r w:rsidRPr="004555E9">
              <w:rPr>
                <w:sz w:val="20"/>
                <w:lang w:val="en-US"/>
              </w:rPr>
              <w:t xml:space="preserve"> </w:t>
            </w:r>
            <w:r w:rsidRPr="004555E9">
              <w:rPr>
                <w:sz w:val="20"/>
              </w:rPr>
              <w:t>хара</w:t>
            </w:r>
            <w:r w:rsidRPr="004555E9">
              <w:rPr>
                <w:sz w:val="20"/>
              </w:rPr>
              <w:t>к</w:t>
            </w:r>
            <w:r w:rsidRPr="004555E9">
              <w:rPr>
                <w:sz w:val="20"/>
              </w:rPr>
              <w:t>терных точек границ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20"/>
              </w:rPr>
            </w:pPr>
            <w:r w:rsidRPr="004555E9">
              <w:rPr>
                <w:sz w:val="20"/>
              </w:rPr>
              <w:t>Координаты, м</w:t>
            </w:r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20"/>
                <w:szCs w:val="22"/>
              </w:rPr>
            </w:pPr>
            <w:r w:rsidRPr="004555E9">
              <w:rPr>
                <w:sz w:val="20"/>
                <w:szCs w:val="22"/>
              </w:rPr>
              <w:t>Метод определения координат характерной то</w:t>
            </w:r>
            <w:r w:rsidRPr="004555E9">
              <w:rPr>
                <w:sz w:val="20"/>
                <w:szCs w:val="22"/>
              </w:rPr>
              <w:t>ч</w:t>
            </w:r>
            <w:r w:rsidRPr="004555E9">
              <w:rPr>
                <w:sz w:val="20"/>
                <w:szCs w:val="22"/>
              </w:rPr>
              <w:t>ки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20"/>
                <w:szCs w:val="22"/>
              </w:rPr>
            </w:pPr>
            <w:r w:rsidRPr="004555E9">
              <w:rPr>
                <w:sz w:val="20"/>
                <w:szCs w:val="22"/>
              </w:rPr>
              <w:t>Средняя квадр</w:t>
            </w:r>
            <w:r w:rsidRPr="004555E9">
              <w:rPr>
                <w:sz w:val="20"/>
                <w:szCs w:val="22"/>
              </w:rPr>
              <w:t>а</w:t>
            </w:r>
            <w:r w:rsidRPr="004555E9">
              <w:rPr>
                <w:sz w:val="20"/>
                <w:szCs w:val="22"/>
              </w:rPr>
              <w:t>тическая погрешность положения характерной то</w:t>
            </w:r>
            <w:r w:rsidRPr="004555E9">
              <w:rPr>
                <w:sz w:val="20"/>
                <w:szCs w:val="22"/>
              </w:rPr>
              <w:t>ч</w:t>
            </w:r>
            <w:r w:rsidRPr="004555E9">
              <w:rPr>
                <w:sz w:val="20"/>
                <w:szCs w:val="22"/>
              </w:rPr>
              <w:t>ки (М</w:t>
            </w:r>
            <w:r w:rsidRPr="004555E9">
              <w:rPr>
                <w:sz w:val="20"/>
                <w:szCs w:val="22"/>
                <w:vertAlign w:val="subscript"/>
                <w:lang w:val="en-US"/>
              </w:rPr>
              <w:t>t</w:t>
            </w:r>
            <w:r w:rsidRPr="004555E9">
              <w:rPr>
                <w:sz w:val="20"/>
                <w:szCs w:val="22"/>
              </w:rPr>
              <w:t>), м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16"/>
                <w:szCs w:val="18"/>
              </w:rPr>
            </w:pPr>
            <w:r w:rsidRPr="004555E9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8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20"/>
              </w:rPr>
            </w:pPr>
            <w:r w:rsidRPr="004555E9">
              <w:rPr>
                <w:sz w:val="20"/>
              </w:rPr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20"/>
              </w:rPr>
            </w:pPr>
            <w:r w:rsidRPr="004555E9">
              <w:rPr>
                <w:sz w:val="20"/>
                <w:lang w:val="en-US"/>
              </w:rPr>
              <w:t>Y</w:t>
            </w:r>
          </w:p>
        </w:tc>
        <w:tc>
          <w:tcPr>
            <w:tcW w:w="1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16"/>
                <w:szCs w:val="18"/>
              </w:rPr>
            </w:pPr>
          </w:p>
        </w:tc>
        <w:tc>
          <w:tcPr>
            <w:tcW w:w="8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16"/>
                <w:szCs w:val="18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c"/>
              <w:rPr>
                <w:sz w:val="16"/>
                <w:szCs w:val="18"/>
              </w:rPr>
            </w:pPr>
          </w:p>
        </w:tc>
      </w:tr>
    </w:tbl>
    <w:p w:rsidR="004555E9" w:rsidRDefault="004555E9" w:rsidP="004555E9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538"/>
        <w:gridCol w:w="1134"/>
        <w:gridCol w:w="1276"/>
        <w:gridCol w:w="2694"/>
        <w:gridCol w:w="1704"/>
        <w:gridCol w:w="1930"/>
      </w:tblGrid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e"/>
              <w:rPr>
                <w:sz w:val="20"/>
              </w:rPr>
            </w:pPr>
            <w:r w:rsidRPr="004555E9">
              <w:rPr>
                <w:sz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e"/>
              <w:rPr>
                <w:sz w:val="20"/>
              </w:rPr>
            </w:pPr>
            <w:r w:rsidRPr="004555E9">
              <w:rPr>
                <w:sz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e"/>
              <w:rPr>
                <w:sz w:val="20"/>
              </w:rPr>
            </w:pPr>
            <w:r w:rsidRPr="004555E9">
              <w:rPr>
                <w:sz w:val="20"/>
              </w:rPr>
              <w:t>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e"/>
              <w:rPr>
                <w:sz w:val="20"/>
              </w:rPr>
            </w:pPr>
            <w:r w:rsidRPr="004555E9">
              <w:rPr>
                <w:sz w:val="20"/>
              </w:rPr>
              <w:t>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e"/>
              <w:rPr>
                <w:sz w:val="20"/>
              </w:rPr>
            </w:pPr>
            <w:r w:rsidRPr="004555E9">
              <w:rPr>
                <w:sz w:val="20"/>
              </w:rPr>
              <w:t>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e"/>
              <w:rPr>
                <w:sz w:val="20"/>
              </w:rPr>
            </w:pPr>
            <w:r w:rsidRPr="004555E9">
              <w:rPr>
                <w:sz w:val="20"/>
              </w:rPr>
              <w:t>6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611437,34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2222139,55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611429,24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2222171,91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611414,03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2222221,10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611408,21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2222253,14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611412,42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2222281,30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611427,95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2222313,66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611448,01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2222347,96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611500,76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2222411,72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611527,95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2222418,19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611558,69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2222420,13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611581,67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2222414,95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611606,91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2222408,80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611653,19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2222382,59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611678,11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2222377,09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611694,29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2222379,68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611710,47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2222387,77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611722,77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2222395,21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611730,86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2222411,72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611730,86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2222437,93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611714,36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2222500,07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611716,30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2222534,70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611722,12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2222557,67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611777,79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2222656,70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611791,38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2222701,04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611799,15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2222746,99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611793,97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2222776,44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611787,50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2222793,92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611756,10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2222838,26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611706,59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2222885,18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611676,17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2222909,78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611650,60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2222952,82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611633,30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2223023,12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611614,35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2223104,35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611603,45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2223188,42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611606,30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2223221,12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611620,35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2223266,27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611592,55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2223278,87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611531,40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2223288,99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611486,50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2223299,62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611404,95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2223309,15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611346,30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2223322,15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611333,45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2223326,77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611363,87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2223445,22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lastRenderedPageBreak/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611406,91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2223585,99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611472,93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2223762,04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611549,25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2223990,52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611551,30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2224010,83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611546,95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2224029,77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611530,95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2224053,73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611522,05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2224061,71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611487,60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2224077,46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611471,60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2224081,79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611358,65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2224011,40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611221,10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2223944,19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611220,57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2223945,55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611216,85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2223955,08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611185,15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2224036,25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611098,05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2224014,50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611012,65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2223974,33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611000,20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2223970,83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610980,60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2223970,60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610955,40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2223972,21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610895,50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2223974,46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610845,60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2223976,54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610785,10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2223972,15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610753,90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2223971,92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610732,45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2223979,08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610706,80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2223993,62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610682,10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2224011,62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610663,85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2224020,40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610628,50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2224028,02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610604,25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2224030,56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610574,45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2224031,94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610546,25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2224033,56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610486,90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2224029,87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610441,40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2224025,48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610428,25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2224024,79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610399,60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2224027,10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610377,60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2224031,42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610410,02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2224142,50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610394,04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2224147,68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610193,83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2224227,72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610134,35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2224249,70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610114,11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2224267,71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610114,18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2224406,46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609918,64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2224411,12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609881,31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2224411,65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609880,71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2224131,59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609882,17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2223979,53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610089,07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2223927,61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610191,85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2223881,64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610201,91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2223877,21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610228,00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2223865,11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610224,19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2223854,07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610235,24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2223849,86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610235,40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2223850,30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610241,51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2223848,07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lastRenderedPageBreak/>
              <w:t>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610245,84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2223857,85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610269,37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2223847,16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610244,05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2223805,48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610230,80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2223777,70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610226,49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2223768,68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609976,58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2223888,63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609971,98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2223875,82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609968,44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2223872,68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609969,96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2223871,32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609958,39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2223852,04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609953,76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2223854,50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609951,48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2223850,60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609919,88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2223872,24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609923,82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2223879,66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609936,68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2223897,22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609942,22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2223905,09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609869,85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2223939,88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609841,20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2223932,76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609735,25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2223930,74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609689,85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2223927,71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609658,60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2223922,17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609614,24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2223919,34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609541,32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2223900,93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609500,92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2223880,98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609415,45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2223810,79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609376,55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2223769,78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609344,20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2223699,86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609288,75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2223535,04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609249,30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2223426,48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609222,75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2223325,02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609189,90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2223216,72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609169,90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2223126,04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609161,86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2223070,89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609182,31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2222982,71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609180,40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2222934,41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609184,35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2222834,52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609183,55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2222802,45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609174,10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2222765,38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609088,50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2222577,89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609071,06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2222509,29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609060,19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2222461,92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609047,28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2222441,34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609013,10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2222402,98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608889,17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2222427,68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608848,26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2222220,91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608907,75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2222209,03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608911,45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2222165,93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608915,10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2222135,96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608919,85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2222123,35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608984,55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2222086,54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609007,65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2222067,09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609013,00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2222057,20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609019,00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2222033,27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609025,50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2222020,98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lastRenderedPageBreak/>
              <w:t>152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609042,60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2222002,69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609080,35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2221968,65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609089,40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2221965,27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609105,35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2221963,65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609137,29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2222002,89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609171,79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2222046,89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609195,29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2222085,39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609225,13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2222126,99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609228,72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2222133,54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609246,63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2222166,24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609201,63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2222202,24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609205,13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2222220,74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609192,13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2222246,74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609169,63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2222244,74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609156,63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2222251,24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609245,13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2222432,74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609281,63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2222476,24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609287,13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2222462,24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609299,63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2222481,30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609342,99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2222515,93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609370,18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2222529,84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609432,80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2222555,08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609489,60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2222550,55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609522,28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2222555,08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609562,41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2222565,76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609608,69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2222589,71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609657,88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2222621,75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609709,66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2222658,97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609757,88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2222686,80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609792,83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2222695,86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609837,49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2222693,60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609873,09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2222690,36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609918,08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2222662,85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609942,67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2222665,76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610017,75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2222642,78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610049,14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2222637,93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610084,10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2222646,34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610129,08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2222660,26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610150,44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2222665,12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610166,46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2222662,85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610227,37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2222639,24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610233,14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2222637,01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610317,59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2222604,28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610425,36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2222565,76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610473,25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2222555,08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610537,98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2222542,46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610580,70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2222522,07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610626,33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2222509,78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610759,34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2222463,50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610784,26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2222448,61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610882,64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2222381,30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610999,79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2222301,68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611049,63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2222280,65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611083,29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2222261,56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lastRenderedPageBreak/>
              <w:t>206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611149,63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2222214,63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611277,79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2222144,08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611307,88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2222123,37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611348,66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2222094,56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611372,28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2222085,83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611389,44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2222086,47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611406,59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2222093,59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611422,77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2222103,30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611431,51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2222117,86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611437,34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2222139,55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608932,41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2222178,00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608930,75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2222179,60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608929,09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2222178,00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608930,75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2222176,30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608932,41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2222178,00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609030,67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2222393,50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609029,01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2222395,20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609027,35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2222393,50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609029,01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2222391,90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609030,67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2222393,50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609123,35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2222612,70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609121,69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2222614,40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609120,03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2222612,70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609121,69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2222611,10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609123,35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2222612,70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609186,35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2222904,60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609184,69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2222906,30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609183,03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2222904,60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609184,69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2222902,90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609186,35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2222904,60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609214,64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2223205,40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609210,40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2223209,60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609206,16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2223205,40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609210,40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2223201,10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609214,64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2223205,40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609289,39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2223434,80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609287,73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2223436,50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609286,07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2223434,80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609287,73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2223433,20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609289,39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2223434,80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609360,93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2223673,50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609362,59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2223675,20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609360,93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2223676,80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609359,27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2223675,20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609360,93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2223673,50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610052,49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2223952,74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lastRenderedPageBreak/>
              <w:t>244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610052,27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2223952,96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610052,06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2223952,74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610052,27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2223952,53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610052,49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2223952,74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610234,99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2224009,48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610241,17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2224011,17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610240,55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2224013,43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610234,37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2224011,74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610234,99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2224009,48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610245,38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2224013,44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610249,52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2224019,21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610243,07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2224022,30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610238,93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2224016,53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610243,93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2224014,28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610245,38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2224013,44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610173,62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2223990,13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610175,52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2223990,74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610174,85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2223992,84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610172,94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2223992,23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610173,62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2223990,13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609882,21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2223920,90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609878,03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2223925,10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609873,85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2223920,90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609878,03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2223916,70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609882,21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2223920,90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609327,21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2223559,00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609325,55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2223560,70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609323,89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2223559,00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609325,55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2223557,40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609327,21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2223559,00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609253,06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2223327,90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609251,40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2223329,60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609249,74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2223327,90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609251,40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2223326,30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609253,06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2223327,90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609201,95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2223082,40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609200,29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2223084,00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609198,63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2223082,40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609200,29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2223080,70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609201,95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2223082,40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609176,91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2222730,90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609173,59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2222734,20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609170,27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2222730,90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609173,59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2222727,60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609176,91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2222730,90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lastRenderedPageBreak/>
              <w:t>280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609076,52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2222506,10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609074,86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2222507,80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609073,20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2222506,10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609074,86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2222504,50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609076,52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2222506,10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608982,91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2222286,40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608981,25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2222288,10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608979,59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2222286,40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608981,25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2222284,80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608982,91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2222286,40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610101,91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2223967,34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610103,80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2223967,95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610103,13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2223970,05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610101,23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2223969,44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610101,91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2223967,34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609243,14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2224049,95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609298,88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2224201,19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609221,11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2224238,65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609213,89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2224242,05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609121,15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2224286,68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609104,99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2224195,23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609088,34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2224096,50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609073,64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2224062,74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609081,60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2224056,37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609205,37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2223956,23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609207,12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2223954,72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609216,89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2223966,66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609230,80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2224001,99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292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609243,14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2224049,95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609154,55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2224031,70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609159,03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2224037,16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609154,45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2224042,74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609149,96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2224037,28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609154,55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2224031,70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609270,39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2224148,71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609272,95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2224155,28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609266,31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2224157,76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609263,75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2224151,19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609270,39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2224148,71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609153,21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2224032,40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609151,48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2224033,83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609147,24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2224028,66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609148,97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2224027,23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609153,21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2224032,40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609270,50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2224147,73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609268,12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2224148,23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609266,85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2224142,21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lastRenderedPageBreak/>
              <w:t>320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609269,24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2224141,71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  <w:tr w:rsidR="004555E9" w:rsidRPr="004555E9" w:rsidTr="008B3A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center"/>
              <w:rPr>
                <w:b/>
                <w:sz w:val="20"/>
              </w:rPr>
            </w:pPr>
            <w:r w:rsidRPr="004555E9">
              <w:rPr>
                <w:sz w:val="20"/>
              </w:rPr>
              <w:t>317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609270,50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jc w:val="right"/>
              <w:rPr>
                <w:b/>
                <w:sz w:val="20"/>
              </w:rPr>
            </w:pPr>
            <w:r w:rsidRPr="004555E9">
              <w:rPr>
                <w:sz w:val="20"/>
              </w:rPr>
              <w:t>2224147,73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Картометрический метод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  <w:lang w:val="en-US"/>
              </w:rPr>
            </w:pPr>
            <w:r w:rsidRPr="004555E9">
              <w:rPr>
                <w:sz w:val="20"/>
              </w:rPr>
              <w:t>0,10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555E9" w:rsidRDefault="004555E9" w:rsidP="004555E9">
            <w:pPr>
              <w:pStyle w:val="ad"/>
              <w:rPr>
                <w:b/>
                <w:sz w:val="20"/>
              </w:rPr>
            </w:pPr>
            <w:r w:rsidRPr="004555E9">
              <w:rPr>
                <w:sz w:val="20"/>
              </w:rPr>
              <w:t>—</w:t>
            </w:r>
          </w:p>
        </w:tc>
      </w:tr>
    </w:tbl>
    <w:p w:rsidR="004555E9" w:rsidRDefault="004555E9" w:rsidP="004555E9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B0107" w:rsidRDefault="004555E9" w:rsidP="004555E9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78298E" w:rsidRDefault="004555E9" w:rsidP="004555E9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B0107" w:rsidRDefault="004555E9" w:rsidP="004555E9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4B0107" w:rsidRDefault="004555E9" w:rsidP="004555E9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</w:tr>
    </w:tbl>
    <w:p w:rsidR="004555E9" w:rsidRDefault="004555E9" w:rsidP="004555E9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6</w:t>
            </w:r>
          </w:p>
        </w:tc>
      </w:tr>
      <w:tr w:rsidR="004555E9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rPr>
                <w:lang w:val="en-US"/>
              </w:rPr>
            </w:pPr>
          </w:p>
        </w:tc>
      </w:tr>
      <w:tr w:rsidR="004555E9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55E9" w:rsidRPr="0078070E" w:rsidRDefault="004555E9" w:rsidP="004555E9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4555E9" w:rsidRDefault="004555E9" w:rsidP="004555E9">
      <w:pPr>
        <w:pStyle w:val="Normal"/>
        <w:sectPr w:rsidR="004555E9" w:rsidSect="004555E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BB6850" w:rsidRDefault="004555E9" w:rsidP="008B3AEB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8B3AEB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B0107" w:rsidRDefault="004555E9" w:rsidP="004555E9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4555E9" w:rsidRPr="0078298E" w:rsidRDefault="004555E9" w:rsidP="004555E9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DA6A6A" w:rsidRDefault="004555E9" w:rsidP="004555E9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DA6A6A" w:rsidRDefault="004555E9" w:rsidP="004555E9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</w:tr>
    </w:tbl>
    <w:p w:rsidR="004555E9" w:rsidRDefault="004555E9" w:rsidP="004555E9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8</w:t>
            </w:r>
          </w:p>
        </w:tc>
      </w:tr>
      <w:tr w:rsidR="004555E9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55E9" w:rsidRPr="00001B7F" w:rsidRDefault="004555E9" w:rsidP="004555E9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55E9" w:rsidRPr="00001B7F" w:rsidRDefault="004555E9" w:rsidP="004555E9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4555E9" w:rsidRDefault="004555E9" w:rsidP="004555E9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4B0107" w:rsidRDefault="004555E9" w:rsidP="004555E9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4555E9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2F47" w:rsidRDefault="004555E9" w:rsidP="004555E9">
            <w:pPr>
              <w:pStyle w:val="ad"/>
            </w:pPr>
            <w:r>
              <w:t>Часть № —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4555E9" w:rsidRPr="0078298E" w:rsidRDefault="004555E9" w:rsidP="004555E9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DA6A6A" w:rsidRDefault="004555E9" w:rsidP="004555E9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DA6A6A" w:rsidRDefault="004555E9" w:rsidP="004555E9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8E5887" w:rsidRDefault="004555E9" w:rsidP="004555E9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c"/>
              <w:rPr>
                <w:sz w:val="18"/>
                <w:szCs w:val="18"/>
              </w:rPr>
            </w:pPr>
          </w:p>
        </w:tc>
      </w:tr>
    </w:tbl>
    <w:p w:rsidR="004555E9" w:rsidRDefault="004555E9" w:rsidP="004555E9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7F9F" w:rsidRDefault="004555E9" w:rsidP="004555E9">
            <w:pPr>
              <w:pStyle w:val="ae"/>
            </w:pPr>
            <w:r>
              <w:t>8</w:t>
            </w:r>
          </w:p>
        </w:tc>
      </w:tr>
      <w:tr w:rsidR="004555E9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001B7F" w:rsidRDefault="004555E9" w:rsidP="004555E9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001B7F" w:rsidRDefault="004555E9" w:rsidP="004555E9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555E9" w:rsidRPr="006057B5" w:rsidRDefault="004555E9" w:rsidP="004555E9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4555E9" w:rsidRDefault="004555E9" w:rsidP="004555E9">
      <w:pPr>
        <w:pStyle w:val="Normal"/>
        <w:sectPr w:rsidR="004555E9" w:rsidSect="004555E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4555E9" w:rsidRPr="00C236C0" w:rsidRDefault="004555E9" w:rsidP="004555E9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4.25pt;height:519.05pt" o:bordertopcolor="this" o:borderleftcolor="this" o:borderbottomcolor="this" o:borderrightcolor="this">
                  <v:imagedata r:id="rId25" o:title="PkzoThemeRendered0388222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4555E9" w:rsidRDefault="004555E9" w:rsidP="004555E9">
            <w:pPr>
              <w:pStyle w:val="ad"/>
              <w:jc w:val="center"/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20000</w:t>
            </w: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8B3AEB" w:rsidRDefault="008B3AEB" w:rsidP="008B3AEB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8B3AEB" w:rsidRDefault="008B3AEB" w:rsidP="008B3AEB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4A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8B3AEB" w:rsidTr="008B3AEB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8B3AEB" w:rsidRDefault="008B3AEB">
                  <w:pPr>
                    <w:pStyle w:val="ad"/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29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0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31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8B3AEB" w:rsidRDefault="008B3AEB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8B3AEB" w:rsidRDefault="008B3AEB">
                  <w:pPr>
                    <w:pStyle w:val="ad"/>
                    <w:jc w:val="center"/>
                  </w:pPr>
                  <w:r>
                    <w:object w:dxaOrig="7261" w:dyaOrig="510">
                      <v:shape id="_x0000_i1027" type="#_x0000_t75" style="width:63.65pt;height:5pt" o:ole="">
                        <v:imagedata r:id="rId26" o:title=""/>
                      </v:shape>
                      <o:OLEObject Type="Embed" ProgID="PBrush" ShapeID="_x0000_i1027" DrawAspect="Content" ObjectID="_1655365954" r:id="rId27"/>
                    </w:object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8B3AEB" w:rsidRDefault="008B3AEB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  <w:hideMark/>
                </w:tcPr>
                <w:p w:rsidR="008B3AEB" w:rsidRDefault="008B3AEB">
                  <w:pPr>
                    <w:pStyle w:val="ad"/>
                    <w:jc w:val="center"/>
                  </w:pPr>
                  <w:r>
                    <w:object w:dxaOrig="600" w:dyaOrig="600">
                      <v:shape id="_x0000_i1028" type="#_x0000_t75" style="width:2.5pt;height:2.5pt" o:ole="">
                        <v:imagedata r:id="rId28" o:title=""/>
                      </v:shape>
                      <o:OLEObject Type="Embed" ProgID="PBrush" ShapeID="_x0000_i1028" DrawAspect="Content" ObjectID="_1655365955" r:id="rId29"/>
                    </w:object>
                  </w:r>
                </w:p>
              </w:tc>
              <w:tc>
                <w:tcPr>
                  <w:tcW w:w="1305" w:type="pct"/>
                  <w:vAlign w:val="center"/>
                  <w:hideMark/>
                </w:tcPr>
                <w:p w:rsidR="008B3AEB" w:rsidRDefault="008B3AEB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8B3AEB" w:rsidTr="008B3AEB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8B3AEB" w:rsidRDefault="008B3AEB">
                  <w:pPr>
                    <w:pStyle w:val="ad"/>
                    <w:jc w:val="center"/>
                  </w:pPr>
                  <w:r>
                    <w:object w:dxaOrig="7274" w:dyaOrig="480">
                      <v:shape id="_x0000_i1029" type="#_x0000_t75" style="width:63.65pt;height:4.2pt" o:ole="">
                        <v:imagedata r:id="rId30" o:title=""/>
                      </v:shape>
                      <o:OLEObject Type="Embed" ProgID="PBrush" ShapeID="_x0000_i1029" DrawAspect="Content" ObjectID="_1655365956" r:id="rId31"/>
                    </w:obje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8B3AEB" w:rsidRDefault="008B3AEB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8B3AEB" w:rsidRDefault="008B3AEB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2330" cy="34290"/>
                        <wp:effectExtent l="19050" t="0" r="0" b="0"/>
                        <wp:docPr id="1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8B3AEB" w:rsidRDefault="008B3AEB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</w:tcPr>
                <w:p w:rsidR="008B3AEB" w:rsidRDefault="008B3AEB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vAlign w:val="center"/>
                </w:tcPr>
                <w:p w:rsidR="008B3AEB" w:rsidRDefault="008B3AEB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8B3AEB" w:rsidRDefault="008B3AEB" w:rsidP="008B3AEB">
            <w:pPr>
              <w:pStyle w:val="ab"/>
            </w:pPr>
          </w:p>
          <w:p w:rsidR="008B3AEB" w:rsidRDefault="008B3AEB" w:rsidP="008B3AEB">
            <w:pPr>
              <w:pStyle w:val="ab"/>
            </w:pPr>
          </w:p>
          <w:p w:rsidR="008B3AEB" w:rsidRDefault="008B3AEB" w:rsidP="008B3AEB">
            <w:pPr>
              <w:pStyle w:val="ad"/>
            </w:pPr>
          </w:p>
          <w:p w:rsidR="008B3AEB" w:rsidRDefault="008B3AEB" w:rsidP="008B3AEB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4555E9" w:rsidRPr="005B7FF4" w:rsidRDefault="004555E9" w:rsidP="004555E9">
            <w:pPr>
              <w:pStyle w:val="ad"/>
              <w:rPr>
                <w:b/>
                <w:szCs w:val="22"/>
              </w:rPr>
            </w:pPr>
          </w:p>
        </w:tc>
      </w:tr>
      <w:tr w:rsidR="004555E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4555E9" w:rsidRPr="0082034E" w:rsidRDefault="004555E9" w:rsidP="004555E9">
            <w:pPr>
              <w:pStyle w:val="Normal"/>
              <w:spacing w:before="120" w:after="120"/>
              <w:rPr>
                <w:b/>
                <w:sz w:val="20"/>
              </w:rPr>
            </w:pPr>
          </w:p>
        </w:tc>
      </w:tr>
    </w:tbl>
    <w:p w:rsidR="004555E9" w:rsidRDefault="004555E9" w:rsidP="004555E9">
      <w:pPr>
        <w:pStyle w:val="ab"/>
        <w:sectPr w:rsidR="004555E9" w:rsidSect="004555E9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4555E9" w:rsidRPr="007739C2" w:rsidRDefault="004555E9" w:rsidP="004555E9">
      <w:pPr>
        <w:pStyle w:val="ab"/>
      </w:pPr>
    </w:p>
    <w:sectPr w:rsidR="004555E9" w:rsidRPr="007739C2" w:rsidSect="004555E9">
      <w:type w:val="continuous"/>
      <w:pgSz w:w="23814" w:h="16840" w:orient="landscape" w:code="8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43B" w:rsidRDefault="001F443B" w:rsidP="004555E9">
      <w:pPr>
        <w:spacing w:line="240" w:lineRule="auto"/>
      </w:pPr>
      <w:r>
        <w:separator/>
      </w:r>
    </w:p>
  </w:endnote>
  <w:endnote w:type="continuationSeparator" w:id="1">
    <w:p w:rsidR="001F443B" w:rsidRDefault="001F443B" w:rsidP="004555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43B" w:rsidRDefault="001F443B" w:rsidP="004555E9">
      <w:pPr>
        <w:spacing w:line="240" w:lineRule="auto"/>
      </w:pPr>
      <w:r>
        <w:separator/>
      </w:r>
    </w:p>
  </w:footnote>
  <w:footnote w:type="continuationSeparator" w:id="1">
    <w:p w:rsidR="001F443B" w:rsidRDefault="001F443B" w:rsidP="004555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 w:rsidP="004555E9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4555E9" w:rsidRDefault="004555E9" w:rsidP="004555E9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 w:rsidP="004555E9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21</w:t>
    </w:r>
    <w:r>
      <w:rPr>
        <w:rStyle w:val="aa"/>
      </w:rPr>
      <w:fldChar w:fldCharType="end"/>
    </w:r>
  </w:p>
  <w:p w:rsidR="004555E9" w:rsidRDefault="004555E9" w:rsidP="004555E9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4555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555E9" w:rsidRPr="00A60C0F" w:rsidRDefault="004555E9" w:rsidP="004555E9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8B3AEB">
            <w:rPr>
              <w:rStyle w:val="aa"/>
              <w:noProof/>
            </w:rPr>
            <w:t>11</w:t>
          </w:r>
          <w:r>
            <w:rPr>
              <w:rStyle w:val="aa"/>
            </w:rPr>
            <w:fldChar w:fldCharType="end"/>
          </w: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</w:pPr>
          <w:r>
            <w:t>ОПИСАНИЕ МЕСТОПОЛОЖЕНИЯ ГРАНИЦ</w:t>
          </w:r>
        </w:p>
        <w:p w:rsidR="004555E9" w:rsidRPr="00300A93" w:rsidRDefault="004555E9" w:rsidP="004555E9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Волошино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auto"/>
        </w:tcPr>
        <w:p w:rsidR="004555E9" w:rsidRDefault="004555E9" w:rsidP="004555E9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C657E1" w:rsidRDefault="004555E9" w:rsidP="004555E9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4555E9" w:rsidRPr="00D66FC4" w:rsidRDefault="004555E9" w:rsidP="004555E9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4555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555E9" w:rsidRPr="00A60C0F" w:rsidRDefault="004555E9" w:rsidP="004555E9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8B3AEB">
            <w:rPr>
              <w:rStyle w:val="aa"/>
              <w:noProof/>
            </w:rPr>
            <w:t>1</w:t>
          </w:r>
          <w:r>
            <w:rPr>
              <w:rStyle w:val="aa"/>
            </w:rPr>
            <w:fldChar w:fldCharType="end"/>
          </w: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</w:pPr>
          <w:r>
            <w:t>ОПИСАНИЕ МЕСТОПОЛОЖЕНИЯ ГРАНИЦ</w:t>
          </w:r>
        </w:p>
        <w:p w:rsidR="004555E9" w:rsidRPr="00300A93" w:rsidRDefault="004555E9" w:rsidP="004555E9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Волошино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555E9" w:rsidRPr="004555E9" w:rsidRDefault="004555E9" w:rsidP="004555E9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C657E1" w:rsidRDefault="004555E9" w:rsidP="004555E9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4555E9" w:rsidRPr="00D66FC4" w:rsidRDefault="004555E9" w:rsidP="004555E9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 w:rsidP="004555E9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  <w:p w:rsidR="004555E9" w:rsidRDefault="004555E9" w:rsidP="004555E9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4555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555E9" w:rsidRPr="00A60C0F" w:rsidRDefault="004555E9" w:rsidP="004555E9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8B3AEB"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</w:pPr>
          <w:r>
            <w:t>ОПИСАНИЕ МЕСТОПОЛОЖЕНИЯ ГРАНИЦ</w:t>
          </w:r>
        </w:p>
        <w:p w:rsidR="004555E9" w:rsidRPr="00300A93" w:rsidRDefault="004555E9" w:rsidP="004555E9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Волошино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555E9" w:rsidRDefault="004555E9" w:rsidP="004555E9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C657E1" w:rsidRDefault="004555E9" w:rsidP="004555E9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4555E9" w:rsidRPr="00D66FC4" w:rsidRDefault="004555E9" w:rsidP="004555E9">
    <w:pPr>
      <w:pStyle w:val="a6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 w:rsidP="004555E9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4555E9" w:rsidRDefault="004555E9" w:rsidP="004555E9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4555E9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4555E9" w:rsidRPr="00A60C0F" w:rsidRDefault="004555E9" w:rsidP="004555E9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8B3AEB">
            <w:rPr>
              <w:rStyle w:val="aa"/>
              <w:noProof/>
            </w:rPr>
            <w:t>10</w:t>
          </w:r>
          <w:r>
            <w:rPr>
              <w:rStyle w:val="aa"/>
            </w:rPr>
            <w:fldChar w:fldCharType="end"/>
          </w: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</w:pPr>
          <w:r>
            <w:t>ОПИСАНИЕ МЕСТОПОЛОЖЕНИЯ ГРАНИЦ</w:t>
          </w:r>
        </w:p>
        <w:p w:rsidR="004555E9" w:rsidRPr="00300A93" w:rsidRDefault="004555E9" w:rsidP="004555E9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Волошино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4555E9" w:rsidRDefault="004555E9" w:rsidP="004555E9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B87E07" w:rsidRDefault="004555E9" w:rsidP="004555E9">
          <w:pPr>
            <w:pStyle w:val="a4"/>
            <w:rPr>
              <w:szCs w:val="24"/>
              <w:vertAlign w:val="superscript"/>
            </w:rPr>
          </w:pPr>
        </w:p>
      </w:tc>
    </w:tr>
    <w:tr w:rsidR="004555E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4555E9" w:rsidRPr="00C657E1" w:rsidRDefault="004555E9" w:rsidP="004555E9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4555E9" w:rsidRPr="00D66FC4" w:rsidRDefault="004555E9" w:rsidP="004555E9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E9" w:rsidRDefault="004555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55E9"/>
    <w:rsid w:val="00181F26"/>
    <w:rsid w:val="001F443B"/>
    <w:rsid w:val="00324938"/>
    <w:rsid w:val="004555E9"/>
    <w:rsid w:val="0049618F"/>
    <w:rsid w:val="007D0E66"/>
    <w:rsid w:val="008B3AEB"/>
    <w:rsid w:val="00C47F63"/>
    <w:rsid w:val="00DD7AAE"/>
    <w:rsid w:val="00E02CC5"/>
    <w:rsid w:val="00E0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AAE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4555E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4555E9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455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4555E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4555E9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4555E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4555E9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4555E9"/>
  </w:style>
  <w:style w:type="paragraph" w:customStyle="1" w:styleId="ab">
    <w:name w:val="Разделитель таблиц"/>
    <w:basedOn w:val="a0"/>
    <w:rsid w:val="004555E9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4555E9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4555E9"/>
    <w:rPr>
      <w:sz w:val="22"/>
    </w:rPr>
  </w:style>
  <w:style w:type="paragraph" w:customStyle="1" w:styleId="ae">
    <w:name w:val="Заголовок таблицы повторяющийся"/>
    <w:basedOn w:val="Normal"/>
    <w:rsid w:val="004555E9"/>
    <w:pPr>
      <w:jc w:val="center"/>
    </w:pPr>
    <w:rPr>
      <w:b/>
      <w:sz w:val="22"/>
    </w:rPr>
  </w:style>
  <w:style w:type="character" w:styleId="af">
    <w:name w:val="annotation reference"/>
    <w:semiHidden/>
    <w:rsid w:val="004555E9"/>
    <w:rPr>
      <w:sz w:val="16"/>
      <w:szCs w:val="16"/>
    </w:rPr>
  </w:style>
  <w:style w:type="paragraph" w:styleId="af0">
    <w:name w:val="annotation text"/>
    <w:basedOn w:val="a0"/>
    <w:link w:val="af1"/>
    <w:semiHidden/>
    <w:rsid w:val="004555E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4555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4555E9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4555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4555E9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4555E9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4555E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4555E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4555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8B3AE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2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emf"/><Relationship Id="rId33" Type="http://schemas.openxmlformats.org/officeDocument/2006/relationships/header" Target="header10.xml"/><Relationship Id="rId38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image" Target="media/image5.emf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3.png"/><Relationship Id="rId3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oleObject" Target="embeddings/oleObject1.bin"/><Relationship Id="rId30" Type="http://schemas.openxmlformats.org/officeDocument/2006/relationships/image" Target="media/image4.png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2447</Words>
  <Characters>18945</Characters>
  <Application>Microsoft Office Word</Application>
  <DocSecurity>0</DocSecurity>
  <Lines>3157</Lines>
  <Paragraphs>1944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2020-07-04T06:46:00Z</dcterms:created>
  <dcterms:modified xsi:type="dcterms:W3CDTF">2020-07-04T07:06:00Z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00:00:49</vt:lpwstr>
  </property>
  <property fmtid="{D5CDD505-2E9C-101B-9397-08002B2CF9AE}" pid="3" name="Сборка ПКЗО">
    <vt:lpwstr>5.2.33</vt:lpwstr>
  </property>
  <property fmtid="{D5CDD505-2E9C-101B-9397-08002B2CF9AE}" pid="4" name="Версия набора шаблонов">
    <vt:lpwstr>3.0</vt:lpwstr>
  </property>
</Properties>
</file>