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87" w:rsidRPr="004B6987" w:rsidRDefault="004B6987" w:rsidP="004B6987">
      <w:pPr>
        <w:pStyle w:val="220"/>
        <w:jc w:val="right"/>
        <w:rPr>
          <w:b/>
          <w:i/>
          <w:szCs w:val="28"/>
          <w:u w:val="single"/>
        </w:rPr>
      </w:pPr>
      <w:r w:rsidRPr="004B6987">
        <w:rPr>
          <w:b/>
          <w:i/>
          <w:szCs w:val="28"/>
          <w:u w:val="single"/>
        </w:rPr>
        <w:t>ПРОЕКТ</w:t>
      </w:r>
    </w:p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52D6C" w:rsidRDefault="003E4EAF">
      <w:pPr>
        <w:pStyle w:val="220"/>
        <w:jc w:val="center"/>
        <w:rPr>
          <w:szCs w:val="28"/>
        </w:rPr>
      </w:pPr>
      <w:r>
        <w:rPr>
          <w:szCs w:val="28"/>
        </w:rPr>
        <w:t xml:space="preserve"> МИЛЛЕРОВСКИЙ РАЙОН</w:t>
      </w:r>
    </w:p>
    <w:p w:rsidR="00152D6C" w:rsidRDefault="003E4E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52D6C" w:rsidRDefault="003E4E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63ED">
        <w:rPr>
          <w:sz w:val="28"/>
          <w:szCs w:val="28"/>
        </w:rPr>
        <w:t>ВОЛОШИНСКОЕ</w:t>
      </w:r>
      <w:r>
        <w:rPr>
          <w:sz w:val="28"/>
          <w:szCs w:val="28"/>
        </w:rPr>
        <w:t xml:space="preserve"> СЕЛЬСКОЕ ПОСЕЛЕНИЕ»</w:t>
      </w:r>
    </w:p>
    <w:p w:rsidR="00152D6C" w:rsidRDefault="00152D6C">
      <w:pPr>
        <w:jc w:val="center"/>
        <w:rPr>
          <w:b/>
          <w:spacing w:val="30"/>
          <w:sz w:val="28"/>
          <w:szCs w:val="28"/>
        </w:rPr>
      </w:pPr>
    </w:p>
    <w:p w:rsidR="00152D6C" w:rsidRPr="00B2399A" w:rsidRDefault="003E4EAF">
      <w:pPr>
        <w:jc w:val="center"/>
        <w:rPr>
          <w:b/>
          <w:sz w:val="28"/>
          <w:szCs w:val="28"/>
        </w:rPr>
      </w:pPr>
      <w:r w:rsidRPr="00B2399A">
        <w:rPr>
          <w:b/>
          <w:sz w:val="28"/>
          <w:szCs w:val="28"/>
        </w:rPr>
        <w:t>АДМИНИСТРАЦИЯ</w:t>
      </w:r>
    </w:p>
    <w:p w:rsidR="00152D6C" w:rsidRPr="00B2399A" w:rsidRDefault="003E4EAF">
      <w:pPr>
        <w:jc w:val="center"/>
        <w:rPr>
          <w:b/>
          <w:sz w:val="28"/>
          <w:szCs w:val="28"/>
        </w:rPr>
      </w:pPr>
      <w:r w:rsidRPr="00B2399A">
        <w:rPr>
          <w:b/>
          <w:sz w:val="28"/>
          <w:szCs w:val="28"/>
        </w:rPr>
        <w:t xml:space="preserve"> </w:t>
      </w:r>
      <w:r w:rsidR="00B950DE">
        <w:rPr>
          <w:b/>
          <w:sz w:val="28"/>
          <w:szCs w:val="28"/>
        </w:rPr>
        <w:t>ВОЛОШИНСКОГО</w:t>
      </w:r>
      <w:r w:rsidRPr="00B2399A">
        <w:rPr>
          <w:b/>
          <w:sz w:val="28"/>
          <w:szCs w:val="28"/>
        </w:rPr>
        <w:t xml:space="preserve"> СЕЛЬСКОГО ПОСЕЛЕНИЯ</w:t>
      </w:r>
    </w:p>
    <w:p w:rsidR="00152D6C" w:rsidRPr="00B2399A" w:rsidRDefault="00152D6C">
      <w:pPr>
        <w:jc w:val="center"/>
        <w:rPr>
          <w:b/>
          <w:spacing w:val="20"/>
          <w:sz w:val="28"/>
          <w:szCs w:val="28"/>
        </w:rPr>
      </w:pPr>
    </w:p>
    <w:p w:rsidR="00152D6C" w:rsidRPr="00B2399A" w:rsidRDefault="003E4EAF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B2399A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152D6C" w:rsidRDefault="00152D6C">
      <w:pPr>
        <w:jc w:val="center"/>
        <w:rPr>
          <w:b/>
          <w:sz w:val="26"/>
          <w:szCs w:val="26"/>
        </w:rPr>
      </w:pPr>
    </w:p>
    <w:p w:rsidR="00152D6C" w:rsidRPr="00637C20" w:rsidRDefault="003E4EAF" w:rsidP="00637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987">
        <w:rPr>
          <w:sz w:val="28"/>
          <w:szCs w:val="28"/>
        </w:rPr>
        <w:t>_____</w:t>
      </w:r>
      <w:r>
        <w:rPr>
          <w:sz w:val="28"/>
          <w:szCs w:val="28"/>
        </w:rPr>
        <w:t xml:space="preserve">.2024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4B6987">
        <w:rPr>
          <w:sz w:val="28"/>
          <w:szCs w:val="28"/>
        </w:rPr>
        <w:t>_____</w:t>
      </w:r>
    </w:p>
    <w:p w:rsidR="00152D6C" w:rsidRDefault="00637C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олошино</w:t>
      </w:r>
      <w:proofErr w:type="spellEnd"/>
    </w:p>
    <w:p w:rsidR="00152D6C" w:rsidRDefault="00152D6C">
      <w:pPr>
        <w:rPr>
          <w:sz w:val="28"/>
          <w:szCs w:val="28"/>
        </w:rPr>
      </w:pPr>
    </w:p>
    <w:p w:rsidR="00152D6C" w:rsidRDefault="00152D6C">
      <w:pPr>
        <w:rPr>
          <w:sz w:val="28"/>
          <w:szCs w:val="28"/>
        </w:rPr>
      </w:pP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B950DE">
        <w:rPr>
          <w:b/>
          <w:kern w:val="2"/>
          <w:sz w:val="28"/>
          <w:szCs w:val="28"/>
        </w:rPr>
        <w:t>Волошинского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152D6C" w:rsidRDefault="003E4EA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2</w:t>
      </w:r>
      <w:r w:rsidR="00FD6AE0"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 xml:space="preserve">.01.2023 № </w:t>
      </w:r>
      <w:r w:rsidR="00FD6AE0">
        <w:rPr>
          <w:b/>
          <w:kern w:val="2"/>
          <w:sz w:val="28"/>
          <w:szCs w:val="28"/>
        </w:rPr>
        <w:t>5</w:t>
      </w:r>
    </w:p>
    <w:p w:rsidR="00152D6C" w:rsidRDefault="00152D6C">
      <w:pPr>
        <w:jc w:val="center"/>
        <w:rPr>
          <w:b/>
          <w:kern w:val="2"/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sz w:val="28"/>
            <w:szCs w:val="28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30.12.2015 № 12</w:t>
      </w:r>
      <w:r w:rsidR="00FD6AE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«</w:t>
      </w:r>
      <w:r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pacing w:val="-4"/>
          <w:kern w:val="2"/>
          <w:sz w:val="28"/>
          <w:szCs w:val="28"/>
        </w:rPr>
        <w:t>на долгосрочный период</w:t>
      </w:r>
      <w:r>
        <w:rPr>
          <w:sz w:val="28"/>
          <w:szCs w:val="28"/>
        </w:rPr>
        <w:t xml:space="preserve">», Администрация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152D6C" w:rsidRDefault="00152D6C">
      <w:pPr>
        <w:ind w:firstLine="709"/>
        <w:jc w:val="both"/>
        <w:rPr>
          <w:kern w:val="2"/>
          <w:sz w:val="28"/>
          <w:szCs w:val="28"/>
        </w:rPr>
      </w:pPr>
    </w:p>
    <w:p w:rsidR="00152D6C" w:rsidRDefault="003E4EAF">
      <w:pPr>
        <w:pStyle w:val="210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1. Внести в приложение к постановлению Администрации </w:t>
      </w:r>
      <w:proofErr w:type="spellStart"/>
      <w:r w:rsidR="00B950DE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от 2</w:t>
      </w:r>
      <w:r w:rsidR="001F1D1E">
        <w:rPr>
          <w:kern w:val="2"/>
          <w:szCs w:val="28"/>
        </w:rPr>
        <w:t>7</w:t>
      </w:r>
      <w:r>
        <w:rPr>
          <w:kern w:val="2"/>
          <w:szCs w:val="28"/>
        </w:rPr>
        <w:t xml:space="preserve">.01.2023 № </w:t>
      </w:r>
      <w:r w:rsidR="001F1D1E">
        <w:rPr>
          <w:kern w:val="2"/>
          <w:szCs w:val="28"/>
        </w:rPr>
        <w:t>5</w:t>
      </w:r>
      <w:r>
        <w:rPr>
          <w:kern w:val="2"/>
          <w:szCs w:val="28"/>
        </w:rPr>
        <w:t xml:space="preserve"> «Об утверждении бюджетного прогноза </w:t>
      </w:r>
      <w:proofErr w:type="spellStart"/>
      <w:r w:rsidR="00B950DE"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на период 2023-2030 годов» изменения согласно приложению к настоящему постановлению.</w:t>
      </w:r>
    </w:p>
    <w:p w:rsidR="00152D6C" w:rsidRDefault="003E4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подлежит официальному обнародованию.</w:t>
      </w:r>
    </w:p>
    <w:p w:rsidR="00152D6C" w:rsidRDefault="003E4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момента </w:t>
      </w:r>
      <w:r w:rsidR="005704EB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обнародования.</w:t>
      </w:r>
    </w:p>
    <w:p w:rsidR="00152D6C" w:rsidRDefault="003E4E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</w:t>
      </w:r>
      <w:r>
        <w:rPr>
          <w:szCs w:val="28"/>
        </w:rPr>
        <w:br/>
        <w:t>за собой.</w:t>
      </w:r>
    </w:p>
    <w:p w:rsidR="00152D6C" w:rsidRDefault="00152D6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152D6C" w:rsidRDefault="00152D6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152D6C" w:rsidRDefault="003E4EAF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</w:p>
    <w:p w:rsidR="00152D6C" w:rsidRDefault="00B950DE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Волошинского</w:t>
      </w:r>
      <w:proofErr w:type="spellEnd"/>
      <w:r w:rsidR="003E4EAF">
        <w:rPr>
          <w:sz w:val="28"/>
          <w:szCs w:val="28"/>
          <w:lang w:eastAsia="ar-SA"/>
        </w:rPr>
        <w:t xml:space="preserve"> сельского поселения             </w:t>
      </w:r>
      <w:r w:rsidR="000C5DF8">
        <w:rPr>
          <w:sz w:val="28"/>
          <w:szCs w:val="28"/>
          <w:lang w:eastAsia="ar-SA"/>
        </w:rPr>
        <w:t xml:space="preserve">                             </w:t>
      </w:r>
      <w:r w:rsidR="003E4EAF">
        <w:rPr>
          <w:sz w:val="28"/>
          <w:szCs w:val="28"/>
          <w:lang w:eastAsia="ar-SA"/>
        </w:rPr>
        <w:t xml:space="preserve">  </w:t>
      </w:r>
      <w:proofErr w:type="spellStart"/>
      <w:r w:rsidR="003E4EAF">
        <w:rPr>
          <w:sz w:val="28"/>
          <w:szCs w:val="28"/>
          <w:lang w:eastAsia="ar-SA"/>
        </w:rPr>
        <w:t>А.</w:t>
      </w:r>
      <w:r w:rsidR="000C5DF8">
        <w:rPr>
          <w:sz w:val="28"/>
          <w:szCs w:val="28"/>
          <w:lang w:eastAsia="ar-SA"/>
        </w:rPr>
        <w:t>И.Бондаренко</w:t>
      </w:r>
      <w:proofErr w:type="spellEnd"/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152D6C" w:rsidRDefault="003E4EAF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 w:rsidR="00B950DE">
        <w:rPr>
          <w:sz w:val="18"/>
          <w:szCs w:val="18"/>
        </w:rPr>
        <w:t>Волошинского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152D6C" w:rsidRDefault="00152D6C">
      <w:pPr>
        <w:tabs>
          <w:tab w:val="left" w:pos="7655"/>
          <w:tab w:val="left" w:pos="8455"/>
        </w:tabs>
        <w:rPr>
          <w:sz w:val="18"/>
          <w:szCs w:val="18"/>
        </w:rPr>
        <w:sectPr w:rsidR="00152D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52D6C" w:rsidRDefault="00B950DE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E4EAF">
        <w:rPr>
          <w:sz w:val="28"/>
          <w:szCs w:val="28"/>
        </w:rPr>
        <w:t xml:space="preserve"> сельского поселения</w:t>
      </w:r>
    </w:p>
    <w:p w:rsidR="00152D6C" w:rsidRDefault="003E4EAF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987">
        <w:rPr>
          <w:sz w:val="28"/>
          <w:szCs w:val="28"/>
        </w:rPr>
        <w:t>______</w:t>
      </w:r>
      <w:r>
        <w:rPr>
          <w:sz w:val="28"/>
          <w:szCs w:val="28"/>
        </w:rPr>
        <w:t xml:space="preserve">2024 № </w:t>
      </w:r>
      <w:r w:rsidR="004B6987">
        <w:rPr>
          <w:sz w:val="28"/>
          <w:szCs w:val="28"/>
        </w:rPr>
        <w:t>____</w:t>
      </w:r>
      <w:bookmarkStart w:id="0" w:name="_GoBack"/>
      <w:bookmarkEnd w:id="0"/>
    </w:p>
    <w:p w:rsidR="00152D6C" w:rsidRDefault="00152D6C">
      <w:pPr>
        <w:suppressAutoHyphens/>
        <w:jc w:val="center"/>
        <w:rPr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52D6C" w:rsidRDefault="003E4E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FD6AE0">
        <w:rPr>
          <w:sz w:val="28"/>
          <w:szCs w:val="28"/>
        </w:rPr>
        <w:t>7</w:t>
      </w:r>
      <w:r>
        <w:rPr>
          <w:sz w:val="28"/>
          <w:szCs w:val="28"/>
        </w:rPr>
        <w:t xml:space="preserve">.01.2023 № </w:t>
      </w:r>
      <w:r w:rsidR="00FD6A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утверждении бюджетного прогноза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на период 2023-2030 годов»</w:t>
      </w: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приложении к бюджетному прогнозу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 период 2023-2030 годов: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 Раздел 1 изложить в редакции:</w:t>
      </w:r>
    </w:p>
    <w:p w:rsidR="00152D6C" w:rsidRDefault="003E4EAF">
      <w:pPr>
        <w:ind w:firstLine="709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«1. </w:t>
      </w:r>
      <w:proofErr w:type="gramStart"/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152D6C" w:rsidRDefault="003E4EAF">
      <w:pPr>
        <w:pStyle w:val="aff2"/>
        <w:autoSpaceDE w:val="0"/>
        <w:autoSpaceDN w:val="0"/>
        <w:adjustRightInd w:val="0"/>
        <w:ind w:left="0" w:firstLine="709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513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411"/>
        <w:gridCol w:w="1135"/>
        <w:gridCol w:w="1134"/>
        <w:gridCol w:w="1279"/>
        <w:gridCol w:w="983"/>
        <w:gridCol w:w="1140"/>
        <w:gridCol w:w="1134"/>
        <w:gridCol w:w="1134"/>
        <w:gridCol w:w="1134"/>
      </w:tblGrid>
      <w:tr w:rsidR="00152D6C" w:rsidTr="000C5DF8">
        <w:trPr>
          <w:cantSplit/>
          <w:trHeight w:val="36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6C" w:rsidRDefault="003E4EA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периода </w:t>
            </w:r>
            <w:r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0C5DF8" w:rsidTr="000C5DF8">
        <w:trPr>
          <w:cantSplit/>
          <w:trHeight w:val="255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/>
              <w:jc w:val="center"/>
              <w:rPr>
                <w:sz w:val="22"/>
              </w:rPr>
            </w:pP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 w:rsidP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208216,8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230523,7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245045,1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8" w:rsidRDefault="000C5DF8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265640,5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r w:rsidRPr="00C15513">
              <w:rPr>
                <w:sz w:val="24"/>
                <w:szCs w:val="24"/>
              </w:rPr>
              <w:t>265640,5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r w:rsidRPr="00C15513">
              <w:rPr>
                <w:sz w:val="24"/>
                <w:szCs w:val="24"/>
              </w:rPr>
              <w:t>265640,5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r w:rsidRPr="00C15513">
              <w:rPr>
                <w:sz w:val="24"/>
                <w:szCs w:val="24"/>
              </w:rPr>
              <w:t>265640,5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8" w:rsidRDefault="000C5DF8">
            <w:r w:rsidRPr="00C15513">
              <w:rPr>
                <w:sz w:val="24"/>
                <w:szCs w:val="24"/>
              </w:rPr>
              <w:t>265640,5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79"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152D6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37314,83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41307,51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43909,88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79" w:right="-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47598,30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49502,23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51482,32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53541,61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55683,27</w:t>
            </w:r>
          </w:p>
        </w:tc>
      </w:tr>
      <w:tr w:rsidR="000C5DF8" w:rsidTr="000C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ind w:left="-79" w:right="-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 w:rsidP="000C5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C5DF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lastRenderedPageBreak/>
        <w:t xml:space="preserve">*В 2023 – 2026 годах учтены параметры </w:t>
      </w:r>
      <w:r>
        <w:rPr>
          <w:kern w:val="2"/>
          <w:sz w:val="24"/>
          <w:szCs w:val="24"/>
        </w:rPr>
        <w:t xml:space="preserve">прогноза социально-экономического развития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2023 – 2025 </w:t>
      </w:r>
      <w:r>
        <w:rPr>
          <w:kern w:val="2"/>
          <w:sz w:val="24"/>
          <w:szCs w:val="24"/>
        </w:rPr>
        <w:t xml:space="preserve">годы, утвержденные постановлением Администрации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от </w:t>
      </w:r>
      <w:r w:rsidR="00AF5992">
        <w:rPr>
          <w:kern w:val="2"/>
          <w:sz w:val="24"/>
          <w:szCs w:val="24"/>
        </w:rPr>
        <w:t>14</w:t>
      </w:r>
      <w:r>
        <w:rPr>
          <w:kern w:val="2"/>
          <w:sz w:val="24"/>
          <w:szCs w:val="24"/>
        </w:rPr>
        <w:t xml:space="preserve">.08.2023 № </w:t>
      </w:r>
      <w:r w:rsidR="00AF5992">
        <w:rPr>
          <w:kern w:val="2"/>
          <w:sz w:val="24"/>
          <w:szCs w:val="24"/>
        </w:rPr>
        <w:t>60</w:t>
      </w:r>
      <w:r>
        <w:rPr>
          <w:kern w:val="2"/>
          <w:sz w:val="24"/>
          <w:szCs w:val="24"/>
        </w:rPr>
        <w:t xml:space="preserve"> «Об утверждении прогноза социально-экономического развития </w:t>
      </w:r>
      <w:proofErr w:type="spellStart"/>
      <w:r w:rsidR="00B950DE">
        <w:rPr>
          <w:kern w:val="2"/>
          <w:sz w:val="24"/>
          <w:szCs w:val="24"/>
        </w:rPr>
        <w:t>Волошинского</w:t>
      </w:r>
      <w:proofErr w:type="spellEnd"/>
      <w:r>
        <w:rPr>
          <w:kern w:val="2"/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2024 – 2026 </w:t>
      </w:r>
      <w:r>
        <w:rPr>
          <w:kern w:val="2"/>
          <w:sz w:val="24"/>
          <w:szCs w:val="24"/>
        </w:rPr>
        <w:t xml:space="preserve"> годы».</w:t>
      </w: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 Раздел 2 изложить в редакции: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Прогноз основных характеристик бюджета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                                                   </w:t>
      </w:r>
    </w:p>
    <w:p w:rsidR="00152D6C" w:rsidRDefault="003E4EAF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(тыс. рублей)</w:t>
      </w: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152D6C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периода прогнозирования **</w:t>
            </w:r>
          </w:p>
        </w:tc>
      </w:tr>
      <w:tr w:rsidR="00152D6C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152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52D6C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бюджета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</w:tr>
      <w:tr w:rsidR="000C5DF8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 w:rsidP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5232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15 877,5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15 926,2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83798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837984">
              <w:rPr>
                <w:sz w:val="24"/>
                <w:szCs w:val="24"/>
              </w:rPr>
              <w:t>926,2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83798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837984">
              <w:rPr>
                <w:sz w:val="24"/>
                <w:szCs w:val="24"/>
              </w:rPr>
              <w:t>926,2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83798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837984">
              <w:rPr>
                <w:sz w:val="24"/>
                <w:szCs w:val="24"/>
              </w:rPr>
              <w:t>926,2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83798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837984">
              <w:rPr>
                <w:sz w:val="24"/>
                <w:szCs w:val="24"/>
              </w:rPr>
              <w:t>926,2</w:t>
            </w:r>
          </w:p>
        </w:tc>
      </w:tr>
      <w:tr w:rsidR="000C5DF8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7 758,8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8 222,2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8 764,6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9C11E7">
              <w:rPr>
                <w:sz w:val="24"/>
                <w:szCs w:val="24"/>
              </w:rPr>
              <w:t>8 764,6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9C11E7">
              <w:rPr>
                <w:sz w:val="24"/>
                <w:szCs w:val="24"/>
              </w:rPr>
              <w:t>8 764,6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9C11E7">
              <w:rPr>
                <w:sz w:val="24"/>
                <w:szCs w:val="24"/>
              </w:rPr>
              <w:t>8 764,6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9C11E7">
              <w:rPr>
                <w:sz w:val="24"/>
                <w:szCs w:val="24"/>
              </w:rPr>
              <w:t>8 764,6</w:t>
            </w:r>
          </w:p>
        </w:tc>
      </w:tr>
      <w:tr w:rsidR="000C5DF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8 800,4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8 359,2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7 655,3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B45B30">
              <w:rPr>
                <w:sz w:val="24"/>
                <w:szCs w:val="24"/>
              </w:rPr>
              <w:t>7 161,6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B45B30">
              <w:rPr>
                <w:sz w:val="24"/>
                <w:szCs w:val="24"/>
              </w:rPr>
              <w:t>7 161,6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B45B30">
              <w:rPr>
                <w:sz w:val="24"/>
                <w:szCs w:val="24"/>
              </w:rPr>
              <w:t>7 161,6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r w:rsidRPr="00B45B30">
              <w:rPr>
                <w:sz w:val="24"/>
                <w:szCs w:val="24"/>
              </w:rPr>
              <w:t>7 161,6</w:t>
            </w:r>
          </w:p>
        </w:tc>
      </w:tr>
      <w:tr w:rsidR="000C5DF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Default="000C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18 475,0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 xml:space="preserve">16 </w:t>
            </w:r>
            <w:r w:rsidR="00C75643">
              <w:rPr>
                <w:sz w:val="24"/>
                <w:szCs w:val="24"/>
                <w:lang w:val="en-US"/>
              </w:rPr>
              <w:t>1</w:t>
            </w:r>
            <w:r w:rsidRPr="000C5DF8">
              <w:rPr>
                <w:sz w:val="24"/>
                <w:szCs w:val="24"/>
              </w:rPr>
              <w:t>18,0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15 877,5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15 926,2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15 926,2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15 926,2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15 926,2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F8" w:rsidRPr="000C5DF8" w:rsidRDefault="000C5DF8" w:rsidP="00C8491C">
            <w:pPr>
              <w:rPr>
                <w:sz w:val="24"/>
                <w:szCs w:val="24"/>
              </w:rPr>
            </w:pPr>
            <w:r w:rsidRPr="000C5DF8">
              <w:rPr>
                <w:sz w:val="24"/>
                <w:szCs w:val="24"/>
              </w:rPr>
              <w:t>15 926,2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–Дефицит / +профицит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 w:rsidP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67BD">
              <w:rPr>
                <w:sz w:val="24"/>
                <w:szCs w:val="24"/>
              </w:rPr>
              <w:t>630,5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237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630,5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152D6C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52D6C" w:rsidRDefault="003E4E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*</w:t>
      </w:r>
      <w:r>
        <w:rPr>
          <w:sz w:val="24"/>
          <w:szCs w:val="24"/>
        </w:rPr>
        <w:t xml:space="preserve">*В 2023 году учтены показатели бюджета, утвержденные решением 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E667BD">
        <w:rPr>
          <w:sz w:val="24"/>
          <w:szCs w:val="24"/>
        </w:rPr>
        <w:t>19</w:t>
      </w:r>
      <w:r>
        <w:rPr>
          <w:sz w:val="24"/>
          <w:szCs w:val="24"/>
        </w:rPr>
        <w:t xml:space="preserve">.12.2023 № </w:t>
      </w:r>
      <w:r w:rsidR="00E667BD">
        <w:rPr>
          <w:sz w:val="24"/>
          <w:szCs w:val="24"/>
        </w:rPr>
        <w:t>124</w:t>
      </w:r>
      <w:r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E667BD">
        <w:rPr>
          <w:sz w:val="24"/>
          <w:szCs w:val="24"/>
        </w:rPr>
        <w:t>8</w:t>
      </w:r>
      <w:r>
        <w:rPr>
          <w:sz w:val="24"/>
          <w:szCs w:val="24"/>
        </w:rPr>
        <w:t xml:space="preserve">.12.2022 № </w:t>
      </w:r>
      <w:r w:rsidR="00E667BD">
        <w:rPr>
          <w:sz w:val="24"/>
          <w:szCs w:val="24"/>
        </w:rPr>
        <w:t>73</w:t>
      </w:r>
      <w:r>
        <w:rPr>
          <w:sz w:val="24"/>
          <w:szCs w:val="24"/>
        </w:rPr>
        <w:t xml:space="preserve">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2023 год и на плановый период 2024 и 2025 годов».</w:t>
      </w:r>
    </w:p>
    <w:p w:rsidR="00152D6C" w:rsidRDefault="003E4EAF">
      <w:pPr>
        <w:autoSpaceDE w:val="0"/>
        <w:autoSpaceDN w:val="0"/>
        <w:adjustRightInd w:val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2024 - 2026 годах учтены показатели бюджета, утвержденные решением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E667BD">
        <w:rPr>
          <w:sz w:val="24"/>
          <w:szCs w:val="24"/>
        </w:rPr>
        <w:t>6</w:t>
      </w:r>
      <w:r>
        <w:rPr>
          <w:sz w:val="24"/>
          <w:szCs w:val="24"/>
        </w:rPr>
        <w:t>.12.2023 № 12</w:t>
      </w:r>
      <w:r w:rsidR="00E667BD">
        <w:rPr>
          <w:sz w:val="24"/>
          <w:szCs w:val="24"/>
        </w:rPr>
        <w:t>6</w:t>
      </w:r>
      <w:r>
        <w:rPr>
          <w:sz w:val="24"/>
          <w:szCs w:val="24"/>
        </w:rPr>
        <w:t xml:space="preserve">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2024 год и на плановый период 2025 и 2026 годов».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2027 – 2030 годах показатели бюджета, прогнозируются на уровне параметров бюджета, утвержденных решением</w:t>
      </w:r>
      <w:r>
        <w:t xml:space="preserve"> </w:t>
      </w:r>
      <w:r>
        <w:rPr>
          <w:sz w:val="24"/>
          <w:szCs w:val="24"/>
        </w:rPr>
        <w:t xml:space="preserve">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E667BD">
        <w:rPr>
          <w:sz w:val="24"/>
          <w:szCs w:val="24"/>
        </w:rPr>
        <w:t>6</w:t>
      </w:r>
      <w:r>
        <w:rPr>
          <w:sz w:val="24"/>
          <w:szCs w:val="24"/>
        </w:rPr>
        <w:t>.12.2023 № 12</w:t>
      </w:r>
      <w:r w:rsidR="00E667BD">
        <w:rPr>
          <w:sz w:val="24"/>
          <w:szCs w:val="24"/>
        </w:rPr>
        <w:t>6</w:t>
      </w:r>
      <w:r>
        <w:rPr>
          <w:sz w:val="24"/>
          <w:szCs w:val="24"/>
        </w:rPr>
        <w:t xml:space="preserve">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2024 год и на плановый период 2025 и 2026 годов».</w:t>
      </w: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2.1 изложить в редакции:</w:t>
      </w:r>
    </w:p>
    <w:p w:rsidR="00152D6C" w:rsidRDefault="003E4E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«2.1. Показатели финансового обеспечения муниципальных программ </w:t>
      </w:r>
      <w:proofErr w:type="spellStart"/>
      <w:r w:rsidR="00B950DE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2D6C" w:rsidRDefault="00152D6C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1" w:name="Par412"/>
      <w:bookmarkEnd w:id="1"/>
    </w:p>
    <w:p w:rsidR="00152D6C" w:rsidRDefault="003E4EAF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(тыс. 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148"/>
        <w:gridCol w:w="990"/>
        <w:gridCol w:w="990"/>
        <w:gridCol w:w="993"/>
        <w:gridCol w:w="984"/>
        <w:gridCol w:w="996"/>
        <w:gridCol w:w="990"/>
        <w:gridCol w:w="990"/>
      </w:tblGrid>
      <w:tr w:rsidR="00152D6C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52D6C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</w:t>
            </w:r>
          </w:p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муниципальной программы</w:t>
            </w:r>
          </w:p>
          <w:p w:rsidR="00152D6C" w:rsidRDefault="00B9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 w:rsidR="003E4EA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периода прогнозирования</w:t>
            </w:r>
            <w:r>
              <w:rPr>
                <w:kern w:val="2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**</w:t>
            </w:r>
          </w:p>
        </w:tc>
      </w:tr>
      <w:tr w:rsidR="00152D6C" w:rsidTr="007800BE">
        <w:trPr>
          <w:trHeight w:val="160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152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152D6C" w:rsidRDefault="00152D6C">
      <w:pPr>
        <w:spacing w:line="14" w:lineRule="auto"/>
      </w:pPr>
    </w:p>
    <w:tbl>
      <w:tblPr>
        <w:tblW w:w="5324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5"/>
        <w:gridCol w:w="991"/>
        <w:gridCol w:w="991"/>
        <w:gridCol w:w="991"/>
        <w:gridCol w:w="1007"/>
        <w:gridCol w:w="994"/>
        <w:gridCol w:w="994"/>
        <w:gridCol w:w="954"/>
        <w:gridCol w:w="1007"/>
      </w:tblGrid>
      <w:tr w:rsidR="00E667BD" w:rsidTr="00931804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7BD" w:rsidRDefault="00E66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муниципальными финансами и создание условий для эффективного управления муниципальными финансами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7BD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7BD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7BD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D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Pr="007800BE" w:rsidRDefault="007800BE" w:rsidP="007800BE">
            <w:pPr>
              <w:rPr>
                <w:color w:val="000000"/>
                <w:sz w:val="24"/>
                <w:szCs w:val="24"/>
              </w:rPr>
            </w:pPr>
          </w:p>
          <w:p w:rsidR="007800BE" w:rsidRPr="007800BE" w:rsidRDefault="007800BE" w:rsidP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D" w:rsidRDefault="00E667BD" w:rsidP="007800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00BE" w:rsidRPr="007800BE" w:rsidRDefault="007800BE" w:rsidP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D" w:rsidRDefault="00E667BD" w:rsidP="007800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00BE" w:rsidRPr="007800BE" w:rsidRDefault="007800BE" w:rsidP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D" w:rsidRDefault="00E667BD" w:rsidP="007800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00BE" w:rsidRPr="007800BE" w:rsidRDefault="007800BE" w:rsidP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6 840,7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муниципального образования «</w:t>
            </w:r>
            <w:proofErr w:type="spellStart"/>
            <w:r w:rsidR="006363ED">
              <w:rPr>
                <w:sz w:val="24"/>
                <w:szCs w:val="24"/>
              </w:rPr>
              <w:t>Волошинское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 w:rsidP="00E667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67B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 w:rsidP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2 673,5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2 673,5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E66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7800BE" w:rsidTr="00576BD5">
        <w:trPr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6 138,6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4 269,0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250B83">
              <w:rPr>
                <w:sz w:val="24"/>
                <w:szCs w:val="24"/>
              </w:rPr>
              <w:t>4 269,0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250B83">
              <w:rPr>
                <w:sz w:val="24"/>
                <w:szCs w:val="24"/>
              </w:rPr>
              <w:t>4 269,0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250B83">
              <w:rPr>
                <w:sz w:val="24"/>
                <w:szCs w:val="24"/>
              </w:rPr>
              <w:t>4 269,0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250B83">
              <w:rPr>
                <w:sz w:val="24"/>
                <w:szCs w:val="24"/>
              </w:rPr>
              <w:t>4 269,0</w:t>
            </w:r>
          </w:p>
        </w:tc>
        <w:tc>
          <w:tcPr>
            <w:tcW w:w="323" w:type="pct"/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</w:p>
        </w:tc>
      </w:tr>
      <w:tr w:rsidR="007800BE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ind w:left="-65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ind w:left="-54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ind w:left="-49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392,8</w:t>
            </w:r>
          </w:p>
        </w:tc>
      </w:tr>
      <w:tr w:rsidR="00152D6C">
        <w:trPr>
          <w:gridAfter w:val="1"/>
          <w:wAfter w:w="323" w:type="pct"/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доступным и комфортным жильем населения </w:t>
            </w:r>
            <w:proofErr w:type="spellStart"/>
            <w:r w:rsidR="00B950DE"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65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54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2D6C" w:rsidRDefault="003E4EAF">
            <w:pPr>
              <w:ind w:left="-49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Default="003E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0BE" w:rsidTr="00AB0A74">
        <w:trPr>
          <w:trHeight w:val="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15006,3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E" w:rsidRDefault="00780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4F6DD1">
              <w:rPr>
                <w:color w:val="000000"/>
                <w:sz w:val="24"/>
                <w:szCs w:val="24"/>
              </w:rPr>
              <w:t>14 216,2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4F6DD1">
              <w:rPr>
                <w:color w:val="000000"/>
                <w:sz w:val="24"/>
                <w:szCs w:val="24"/>
              </w:rPr>
              <w:t>14 216,2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4F6DD1">
              <w:rPr>
                <w:color w:val="000000"/>
                <w:sz w:val="24"/>
                <w:szCs w:val="24"/>
              </w:rPr>
              <w:t>14 216,2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BE" w:rsidRDefault="007800BE" w:rsidP="007800BE">
            <w:pPr>
              <w:jc w:val="center"/>
            </w:pPr>
            <w:r w:rsidRPr="004F6DD1">
              <w:rPr>
                <w:color w:val="000000"/>
                <w:sz w:val="24"/>
                <w:szCs w:val="24"/>
              </w:rPr>
              <w:t>14 216,2</w:t>
            </w:r>
          </w:p>
        </w:tc>
        <w:tc>
          <w:tcPr>
            <w:tcW w:w="323" w:type="pct"/>
            <w:vAlign w:val="center"/>
          </w:tcPr>
          <w:p w:rsidR="007800BE" w:rsidRDefault="007800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2D6C" w:rsidRDefault="00152D6C">
      <w:pPr>
        <w:jc w:val="both"/>
        <w:rPr>
          <w:sz w:val="24"/>
          <w:szCs w:val="24"/>
        </w:rPr>
      </w:pP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 *</w:t>
      </w:r>
      <w:r>
        <w:rPr>
          <w:sz w:val="24"/>
          <w:szCs w:val="24"/>
        </w:rPr>
        <w:t>** В 2023 году</w:t>
      </w:r>
      <w:r>
        <w:t xml:space="preserve"> </w:t>
      </w:r>
      <w:r>
        <w:rPr>
          <w:sz w:val="24"/>
          <w:szCs w:val="24"/>
        </w:rPr>
        <w:t xml:space="preserve">объем бюджетных ассигнований муниципальных программ соответствует решению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7800BE">
        <w:rPr>
          <w:sz w:val="24"/>
          <w:szCs w:val="24"/>
        </w:rPr>
        <w:t>19</w:t>
      </w:r>
      <w:r>
        <w:rPr>
          <w:sz w:val="24"/>
          <w:szCs w:val="24"/>
        </w:rPr>
        <w:t>.12.2023 № 12</w:t>
      </w:r>
      <w:r w:rsidR="007800BE">
        <w:rPr>
          <w:sz w:val="24"/>
          <w:szCs w:val="24"/>
        </w:rPr>
        <w:t>4</w:t>
      </w:r>
      <w:r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7800BE">
        <w:rPr>
          <w:sz w:val="24"/>
          <w:szCs w:val="24"/>
        </w:rPr>
        <w:t>8</w:t>
      </w:r>
      <w:r>
        <w:rPr>
          <w:sz w:val="24"/>
          <w:szCs w:val="24"/>
        </w:rPr>
        <w:t xml:space="preserve">.12.2022 № </w:t>
      </w:r>
      <w:r w:rsidR="007800BE">
        <w:rPr>
          <w:sz w:val="24"/>
          <w:szCs w:val="24"/>
        </w:rPr>
        <w:t>73</w:t>
      </w:r>
      <w:r>
        <w:rPr>
          <w:sz w:val="24"/>
          <w:szCs w:val="24"/>
        </w:rPr>
        <w:t xml:space="preserve">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2023 год и на плановый период 2024 и 2025 годов».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 – 2026 годах о</w:t>
      </w:r>
      <w:r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>
        <w:rPr>
          <w:sz w:val="24"/>
          <w:szCs w:val="24"/>
        </w:rPr>
        <w:t xml:space="preserve">Собрания депутатов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7800BE">
        <w:rPr>
          <w:sz w:val="24"/>
          <w:szCs w:val="24"/>
        </w:rPr>
        <w:t>6</w:t>
      </w:r>
      <w:r>
        <w:rPr>
          <w:sz w:val="24"/>
          <w:szCs w:val="24"/>
        </w:rPr>
        <w:t>.12.2023 № 12</w:t>
      </w:r>
      <w:r w:rsidR="007800BE">
        <w:rPr>
          <w:sz w:val="24"/>
          <w:szCs w:val="24"/>
        </w:rPr>
        <w:t>6</w:t>
      </w:r>
      <w:r>
        <w:rPr>
          <w:sz w:val="24"/>
          <w:szCs w:val="24"/>
        </w:rPr>
        <w:t xml:space="preserve">  «О бюджете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 Миллеровского района на 2024 год и на плановый период 2025 и 2026 годов».</w:t>
      </w:r>
    </w:p>
    <w:p w:rsidR="00152D6C" w:rsidRDefault="003E4E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2027 – 2030 годах объем прогнозных ассигнований соответствует постановлениям Администрации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об утверждении муниципальных программ </w:t>
      </w:r>
      <w:proofErr w:type="spellStart"/>
      <w:r w:rsidR="00B950DE">
        <w:rPr>
          <w:sz w:val="24"/>
          <w:szCs w:val="24"/>
        </w:rPr>
        <w:t>Волошинского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>, действующим по состоянию на 1 января 2024 года</w:t>
      </w:r>
      <w:proofErr w:type="gramStart"/>
      <w:r>
        <w:rPr>
          <w:kern w:val="2"/>
          <w:sz w:val="24"/>
          <w:szCs w:val="24"/>
        </w:rPr>
        <w:t>.».</w:t>
      </w:r>
      <w:proofErr w:type="gramEnd"/>
    </w:p>
    <w:p w:rsidR="00152D6C" w:rsidRDefault="00152D6C">
      <w:pPr>
        <w:jc w:val="both"/>
        <w:rPr>
          <w:sz w:val="28"/>
          <w:szCs w:val="28"/>
        </w:rPr>
      </w:pPr>
    </w:p>
    <w:p w:rsidR="00152D6C" w:rsidRDefault="00152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D6C" w:rsidRDefault="003E4E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2D6C" w:rsidRDefault="00B950DE">
      <w:pPr>
        <w:jc w:val="both"/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E4EAF">
        <w:rPr>
          <w:sz w:val="28"/>
          <w:szCs w:val="28"/>
        </w:rPr>
        <w:t xml:space="preserve"> сельского поселения                                                            </w:t>
      </w:r>
      <w:r w:rsidR="005704EB">
        <w:rPr>
          <w:sz w:val="28"/>
          <w:szCs w:val="28"/>
        </w:rPr>
        <w:t xml:space="preserve">  </w:t>
      </w:r>
      <w:r w:rsidR="007800BE">
        <w:rPr>
          <w:sz w:val="28"/>
          <w:szCs w:val="28"/>
        </w:rPr>
        <w:t xml:space="preserve"> </w:t>
      </w:r>
      <w:proofErr w:type="spellStart"/>
      <w:r w:rsidR="007800BE">
        <w:rPr>
          <w:sz w:val="28"/>
          <w:szCs w:val="28"/>
        </w:rPr>
        <w:t>А.И.Бондаренко</w:t>
      </w:r>
      <w:proofErr w:type="spellEnd"/>
    </w:p>
    <w:sectPr w:rsidR="00152D6C">
      <w:headerReference w:type="first" r:id="rId15"/>
      <w:pgSz w:w="16839" w:h="11907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6C" w:rsidRDefault="003E4EAF">
      <w:r>
        <w:separator/>
      </w:r>
    </w:p>
  </w:endnote>
  <w:endnote w:type="continuationSeparator" w:id="0">
    <w:p w:rsidR="00152D6C" w:rsidRDefault="003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6C" w:rsidRDefault="003E4EAF">
      <w:r>
        <w:separator/>
      </w:r>
    </w:p>
  </w:footnote>
  <w:footnote w:type="continuationSeparator" w:id="0">
    <w:p w:rsidR="00152D6C" w:rsidRDefault="003E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152D6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8191"/>
      <w:docPartObj>
        <w:docPartGallery w:val="AutoText"/>
      </w:docPartObj>
    </w:sdtPr>
    <w:sdtEndPr/>
    <w:sdtContent>
      <w:p w:rsidR="00152D6C" w:rsidRDefault="003E4EAF">
        <w:pPr>
          <w:pStyle w:val="af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4B6987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2126"/>
      <w:docPartObj>
        <w:docPartGallery w:val="AutoText"/>
      </w:docPartObj>
    </w:sdtPr>
    <w:sdtEndPr/>
    <w:sdtContent>
      <w:p w:rsidR="00152D6C" w:rsidRDefault="004B6987">
        <w:pPr>
          <w:pStyle w:val="af4"/>
          <w:jc w:val="center"/>
        </w:pPr>
      </w:p>
    </w:sdtContent>
  </w:sdt>
  <w:p w:rsidR="00152D6C" w:rsidRDefault="00152D6C">
    <w:pPr>
      <w:pStyle w:val="af4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C" w:rsidRDefault="003E4EAF">
    <w:pPr>
      <w:pStyle w:val="af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B698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7"/>
    <w:rsid w:val="00006061"/>
    <w:rsid w:val="00011A82"/>
    <w:rsid w:val="00014581"/>
    <w:rsid w:val="0001570D"/>
    <w:rsid w:val="00026051"/>
    <w:rsid w:val="00027934"/>
    <w:rsid w:val="00044185"/>
    <w:rsid w:val="00045D12"/>
    <w:rsid w:val="0006343A"/>
    <w:rsid w:val="000707CA"/>
    <w:rsid w:val="00073345"/>
    <w:rsid w:val="000875BA"/>
    <w:rsid w:val="00096003"/>
    <w:rsid w:val="000B61E6"/>
    <w:rsid w:val="000C1BD1"/>
    <w:rsid w:val="000C5DF8"/>
    <w:rsid w:val="0013087E"/>
    <w:rsid w:val="001343F9"/>
    <w:rsid w:val="00140CE4"/>
    <w:rsid w:val="0014106A"/>
    <w:rsid w:val="001413A2"/>
    <w:rsid w:val="001435D3"/>
    <w:rsid w:val="001455B5"/>
    <w:rsid w:val="00145A98"/>
    <w:rsid w:val="00146FFD"/>
    <w:rsid w:val="00152D6C"/>
    <w:rsid w:val="0016273E"/>
    <w:rsid w:val="001643F8"/>
    <w:rsid w:val="00165765"/>
    <w:rsid w:val="00170FBB"/>
    <w:rsid w:val="0018254F"/>
    <w:rsid w:val="001845AE"/>
    <w:rsid w:val="001A03F6"/>
    <w:rsid w:val="001A3577"/>
    <w:rsid w:val="001A7407"/>
    <w:rsid w:val="001B5C0F"/>
    <w:rsid w:val="001D0194"/>
    <w:rsid w:val="001E3961"/>
    <w:rsid w:val="001E5DAA"/>
    <w:rsid w:val="001F1D1E"/>
    <w:rsid w:val="001F709B"/>
    <w:rsid w:val="00222DFB"/>
    <w:rsid w:val="00237BB5"/>
    <w:rsid w:val="002428EF"/>
    <w:rsid w:val="002567A7"/>
    <w:rsid w:val="002638BF"/>
    <w:rsid w:val="002672F3"/>
    <w:rsid w:val="002708E1"/>
    <w:rsid w:val="00271BB8"/>
    <w:rsid w:val="00276E92"/>
    <w:rsid w:val="002844CD"/>
    <w:rsid w:val="0028713F"/>
    <w:rsid w:val="00291444"/>
    <w:rsid w:val="002B2F20"/>
    <w:rsid w:val="002B5F5A"/>
    <w:rsid w:val="002C1836"/>
    <w:rsid w:val="002C4390"/>
    <w:rsid w:val="002E1960"/>
    <w:rsid w:val="0031768A"/>
    <w:rsid w:val="00320F39"/>
    <w:rsid w:val="003244B3"/>
    <w:rsid w:val="00327B23"/>
    <w:rsid w:val="00357E0D"/>
    <w:rsid w:val="00364436"/>
    <w:rsid w:val="00375A74"/>
    <w:rsid w:val="00384626"/>
    <w:rsid w:val="0039477E"/>
    <w:rsid w:val="003A107D"/>
    <w:rsid w:val="003A64FB"/>
    <w:rsid w:val="003B1BEF"/>
    <w:rsid w:val="003B68F6"/>
    <w:rsid w:val="003C3741"/>
    <w:rsid w:val="003C6645"/>
    <w:rsid w:val="003D72A9"/>
    <w:rsid w:val="003E4EAF"/>
    <w:rsid w:val="003E633F"/>
    <w:rsid w:val="003F62FE"/>
    <w:rsid w:val="003F7004"/>
    <w:rsid w:val="00400A13"/>
    <w:rsid w:val="0040640B"/>
    <w:rsid w:val="004100ED"/>
    <w:rsid w:val="00421F1C"/>
    <w:rsid w:val="00424233"/>
    <w:rsid w:val="00425E03"/>
    <w:rsid w:val="0042753B"/>
    <w:rsid w:val="00443EBF"/>
    <w:rsid w:val="00451DA3"/>
    <w:rsid w:val="00453FA8"/>
    <w:rsid w:val="00454190"/>
    <w:rsid w:val="00477467"/>
    <w:rsid w:val="004837D9"/>
    <w:rsid w:val="004A3874"/>
    <w:rsid w:val="004B6987"/>
    <w:rsid w:val="004B70C4"/>
    <w:rsid w:val="004C1087"/>
    <w:rsid w:val="004C6B83"/>
    <w:rsid w:val="004D1256"/>
    <w:rsid w:val="004E6DD4"/>
    <w:rsid w:val="004F1F37"/>
    <w:rsid w:val="005038B0"/>
    <w:rsid w:val="00511277"/>
    <w:rsid w:val="00515FF6"/>
    <w:rsid w:val="00516205"/>
    <w:rsid w:val="005210C2"/>
    <w:rsid w:val="00522DE3"/>
    <w:rsid w:val="00522F0F"/>
    <w:rsid w:val="00523258"/>
    <w:rsid w:val="0052742A"/>
    <w:rsid w:val="00545593"/>
    <w:rsid w:val="005467A3"/>
    <w:rsid w:val="00547F41"/>
    <w:rsid w:val="00556E71"/>
    <w:rsid w:val="005704EB"/>
    <w:rsid w:val="0057585E"/>
    <w:rsid w:val="00587E67"/>
    <w:rsid w:val="00592D81"/>
    <w:rsid w:val="00593DC3"/>
    <w:rsid w:val="005B3D23"/>
    <w:rsid w:val="005B635C"/>
    <w:rsid w:val="005C222D"/>
    <w:rsid w:val="005E4D8A"/>
    <w:rsid w:val="005E7FCB"/>
    <w:rsid w:val="00601BCB"/>
    <w:rsid w:val="006067CC"/>
    <w:rsid w:val="00611EE4"/>
    <w:rsid w:val="006129DD"/>
    <w:rsid w:val="00620190"/>
    <w:rsid w:val="006222A1"/>
    <w:rsid w:val="00623890"/>
    <w:rsid w:val="00624A37"/>
    <w:rsid w:val="00624DA6"/>
    <w:rsid w:val="006363ED"/>
    <w:rsid w:val="00637C20"/>
    <w:rsid w:val="006570C8"/>
    <w:rsid w:val="00660CA0"/>
    <w:rsid w:val="00662981"/>
    <w:rsid w:val="00667D82"/>
    <w:rsid w:val="00673666"/>
    <w:rsid w:val="00681732"/>
    <w:rsid w:val="006843F7"/>
    <w:rsid w:val="00690DED"/>
    <w:rsid w:val="00696E00"/>
    <w:rsid w:val="006A017A"/>
    <w:rsid w:val="006B0005"/>
    <w:rsid w:val="006B07BC"/>
    <w:rsid w:val="006B6E9F"/>
    <w:rsid w:val="006D0A11"/>
    <w:rsid w:val="006E0803"/>
    <w:rsid w:val="007015AC"/>
    <w:rsid w:val="00702FCF"/>
    <w:rsid w:val="0070395F"/>
    <w:rsid w:val="0071288B"/>
    <w:rsid w:val="00714995"/>
    <w:rsid w:val="00715E0F"/>
    <w:rsid w:val="0072422D"/>
    <w:rsid w:val="00732BC8"/>
    <w:rsid w:val="00734681"/>
    <w:rsid w:val="007360F7"/>
    <w:rsid w:val="007564B6"/>
    <w:rsid w:val="00761808"/>
    <w:rsid w:val="007800BE"/>
    <w:rsid w:val="00784C85"/>
    <w:rsid w:val="00785437"/>
    <w:rsid w:val="00793823"/>
    <w:rsid w:val="007A2C76"/>
    <w:rsid w:val="007B015F"/>
    <w:rsid w:val="007B3313"/>
    <w:rsid w:val="007B493B"/>
    <w:rsid w:val="007C17D1"/>
    <w:rsid w:val="007C5DAA"/>
    <w:rsid w:val="007D0E4B"/>
    <w:rsid w:val="007D518E"/>
    <w:rsid w:val="007E4468"/>
    <w:rsid w:val="007E64E8"/>
    <w:rsid w:val="007F260F"/>
    <w:rsid w:val="0080084F"/>
    <w:rsid w:val="00815889"/>
    <w:rsid w:val="00825866"/>
    <w:rsid w:val="0083291A"/>
    <w:rsid w:val="00833838"/>
    <w:rsid w:val="00840C1B"/>
    <w:rsid w:val="008620B9"/>
    <w:rsid w:val="008664AF"/>
    <w:rsid w:val="008668CE"/>
    <w:rsid w:val="00870D9B"/>
    <w:rsid w:val="00871855"/>
    <w:rsid w:val="00872ED3"/>
    <w:rsid w:val="00880586"/>
    <w:rsid w:val="008826DB"/>
    <w:rsid w:val="008944E3"/>
    <w:rsid w:val="008A2A09"/>
    <w:rsid w:val="008B38DF"/>
    <w:rsid w:val="008C2B36"/>
    <w:rsid w:val="008C4816"/>
    <w:rsid w:val="008F04B4"/>
    <w:rsid w:val="00903450"/>
    <w:rsid w:val="009143A3"/>
    <w:rsid w:val="00920DC0"/>
    <w:rsid w:val="00920E7B"/>
    <w:rsid w:val="00921AF4"/>
    <w:rsid w:val="00936E4F"/>
    <w:rsid w:val="0094395E"/>
    <w:rsid w:val="009540C7"/>
    <w:rsid w:val="00954B29"/>
    <w:rsid w:val="0095776C"/>
    <w:rsid w:val="0096376A"/>
    <w:rsid w:val="00965E76"/>
    <w:rsid w:val="00974837"/>
    <w:rsid w:val="009751B9"/>
    <w:rsid w:val="00976F30"/>
    <w:rsid w:val="00980EBB"/>
    <w:rsid w:val="0098548A"/>
    <w:rsid w:val="00985D21"/>
    <w:rsid w:val="009918D8"/>
    <w:rsid w:val="009C16DD"/>
    <w:rsid w:val="009F7C35"/>
    <w:rsid w:val="00A055BC"/>
    <w:rsid w:val="00A12B90"/>
    <w:rsid w:val="00A2163A"/>
    <w:rsid w:val="00A27F4C"/>
    <w:rsid w:val="00A33313"/>
    <w:rsid w:val="00A3372D"/>
    <w:rsid w:val="00A33ECB"/>
    <w:rsid w:val="00A41088"/>
    <w:rsid w:val="00A53DBE"/>
    <w:rsid w:val="00A675F4"/>
    <w:rsid w:val="00A81FEA"/>
    <w:rsid w:val="00A82A34"/>
    <w:rsid w:val="00A921B2"/>
    <w:rsid w:val="00AA5912"/>
    <w:rsid w:val="00AB3885"/>
    <w:rsid w:val="00AC2D02"/>
    <w:rsid w:val="00AD4F83"/>
    <w:rsid w:val="00AD5A7F"/>
    <w:rsid w:val="00AD683D"/>
    <w:rsid w:val="00AF5992"/>
    <w:rsid w:val="00B034A8"/>
    <w:rsid w:val="00B0447E"/>
    <w:rsid w:val="00B06E7B"/>
    <w:rsid w:val="00B204A2"/>
    <w:rsid w:val="00B22434"/>
    <w:rsid w:val="00B2399A"/>
    <w:rsid w:val="00B27B85"/>
    <w:rsid w:val="00B331A8"/>
    <w:rsid w:val="00B3667F"/>
    <w:rsid w:val="00B56AD6"/>
    <w:rsid w:val="00B62144"/>
    <w:rsid w:val="00B6564C"/>
    <w:rsid w:val="00B7264F"/>
    <w:rsid w:val="00B75285"/>
    <w:rsid w:val="00B948AC"/>
    <w:rsid w:val="00B950DE"/>
    <w:rsid w:val="00B95619"/>
    <w:rsid w:val="00BB613E"/>
    <w:rsid w:val="00BB621B"/>
    <w:rsid w:val="00BB79A3"/>
    <w:rsid w:val="00BC6381"/>
    <w:rsid w:val="00BD2908"/>
    <w:rsid w:val="00BD51A5"/>
    <w:rsid w:val="00BF1F41"/>
    <w:rsid w:val="00C12E31"/>
    <w:rsid w:val="00C177CC"/>
    <w:rsid w:val="00C36C98"/>
    <w:rsid w:val="00C37FD9"/>
    <w:rsid w:val="00C41653"/>
    <w:rsid w:val="00C4285B"/>
    <w:rsid w:val="00C623D2"/>
    <w:rsid w:val="00C738B1"/>
    <w:rsid w:val="00C75643"/>
    <w:rsid w:val="00C82ECC"/>
    <w:rsid w:val="00C922AC"/>
    <w:rsid w:val="00C93100"/>
    <w:rsid w:val="00CA1EBC"/>
    <w:rsid w:val="00CA3FF3"/>
    <w:rsid w:val="00CB59CF"/>
    <w:rsid w:val="00CB5E43"/>
    <w:rsid w:val="00CB6A82"/>
    <w:rsid w:val="00CC23C5"/>
    <w:rsid w:val="00CC53F0"/>
    <w:rsid w:val="00CD1D85"/>
    <w:rsid w:val="00CD45A9"/>
    <w:rsid w:val="00CD51B0"/>
    <w:rsid w:val="00CD6DA8"/>
    <w:rsid w:val="00CD75DC"/>
    <w:rsid w:val="00CE3D16"/>
    <w:rsid w:val="00CE3DEE"/>
    <w:rsid w:val="00CE5938"/>
    <w:rsid w:val="00D17CE5"/>
    <w:rsid w:val="00D271D4"/>
    <w:rsid w:val="00D3715A"/>
    <w:rsid w:val="00D42CDA"/>
    <w:rsid w:val="00D455F5"/>
    <w:rsid w:val="00D45C17"/>
    <w:rsid w:val="00D4624F"/>
    <w:rsid w:val="00D55457"/>
    <w:rsid w:val="00D62E55"/>
    <w:rsid w:val="00D747CF"/>
    <w:rsid w:val="00D75E07"/>
    <w:rsid w:val="00D80768"/>
    <w:rsid w:val="00D81825"/>
    <w:rsid w:val="00D84B02"/>
    <w:rsid w:val="00D90BD6"/>
    <w:rsid w:val="00DA35D8"/>
    <w:rsid w:val="00DA6E87"/>
    <w:rsid w:val="00DB0B53"/>
    <w:rsid w:val="00DB1E5A"/>
    <w:rsid w:val="00DC0155"/>
    <w:rsid w:val="00DF52CC"/>
    <w:rsid w:val="00E07C51"/>
    <w:rsid w:val="00E10E82"/>
    <w:rsid w:val="00E11B13"/>
    <w:rsid w:val="00E21866"/>
    <w:rsid w:val="00E25917"/>
    <w:rsid w:val="00E55EDF"/>
    <w:rsid w:val="00E600E2"/>
    <w:rsid w:val="00E667BD"/>
    <w:rsid w:val="00E7287A"/>
    <w:rsid w:val="00E85D52"/>
    <w:rsid w:val="00EA28B3"/>
    <w:rsid w:val="00EA30EE"/>
    <w:rsid w:val="00EA75B7"/>
    <w:rsid w:val="00EB2E27"/>
    <w:rsid w:val="00EB476F"/>
    <w:rsid w:val="00EB481B"/>
    <w:rsid w:val="00EB6690"/>
    <w:rsid w:val="00ED2C89"/>
    <w:rsid w:val="00EE2806"/>
    <w:rsid w:val="00EE5B0C"/>
    <w:rsid w:val="00EE63E7"/>
    <w:rsid w:val="00EF2035"/>
    <w:rsid w:val="00F021A0"/>
    <w:rsid w:val="00F07225"/>
    <w:rsid w:val="00F12215"/>
    <w:rsid w:val="00F171CD"/>
    <w:rsid w:val="00F2561E"/>
    <w:rsid w:val="00F2655C"/>
    <w:rsid w:val="00F35AD9"/>
    <w:rsid w:val="00F41B63"/>
    <w:rsid w:val="00F444FB"/>
    <w:rsid w:val="00F5031B"/>
    <w:rsid w:val="00F51D4A"/>
    <w:rsid w:val="00F55037"/>
    <w:rsid w:val="00F74AA7"/>
    <w:rsid w:val="00F750EF"/>
    <w:rsid w:val="00F83012"/>
    <w:rsid w:val="00F84D1D"/>
    <w:rsid w:val="00F92CE1"/>
    <w:rsid w:val="00F93E4A"/>
    <w:rsid w:val="00FA4EC5"/>
    <w:rsid w:val="00FB2A0B"/>
    <w:rsid w:val="00FB3E28"/>
    <w:rsid w:val="00FB60A2"/>
    <w:rsid w:val="00FC10B2"/>
    <w:rsid w:val="00FC7A95"/>
    <w:rsid w:val="00FD3F5D"/>
    <w:rsid w:val="00FD6AE0"/>
    <w:rsid w:val="00FE246A"/>
    <w:rsid w:val="00FE3B79"/>
    <w:rsid w:val="00FE3C25"/>
    <w:rsid w:val="00FE7FC8"/>
    <w:rsid w:val="00FF169B"/>
    <w:rsid w:val="00FF7198"/>
    <w:rsid w:val="58D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semiHidden/>
    <w:unhideWhenUsed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Pr>
      <w:sz w:val="28"/>
    </w:rPr>
  </w:style>
  <w:style w:type="paragraph" w:styleId="af8">
    <w:name w:val="Body Text First Indent"/>
    <w:basedOn w:val="a"/>
    <w:link w:val="af9"/>
    <w:uiPriority w:val="99"/>
    <w:unhideWhenUsed/>
    <w:pPr>
      <w:ind w:firstLine="210"/>
    </w:pPr>
    <w:rPr>
      <w:rFonts w:ascii="Arial" w:hAnsi="Arial" w:cs="Arial"/>
      <w:sz w:val="28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paragraph" w:styleId="afc">
    <w:name w:val="Title"/>
    <w:basedOn w:val="a"/>
    <w:next w:val="a"/>
    <w:link w:val="afd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link w:val="aff2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8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8"/>
    </w:rPr>
  </w:style>
  <w:style w:type="character" w:customStyle="1" w:styleId="13">
    <w:name w:val="Текст концевой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расная строка Знак"/>
    <w:basedOn w:val="af7"/>
    <w:link w:val="af8"/>
    <w:uiPriority w:val="9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14">
    <w:name w:val="Красная строка Знак1"/>
    <w:basedOn w:val="af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</w:rPr>
  </w:style>
  <w:style w:type="character" w:customStyle="1" w:styleId="211">
    <w:name w:val="Основной текст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Tahoma" w:hAnsi="Tahoma"/>
      <w:sz w:val="28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Pr>
      <w:rFonts w:ascii="Arial" w:hAnsi="Arial" w:cs="Arial"/>
      <w:color w:val="000000"/>
    </w:rPr>
  </w:style>
  <w:style w:type="character" w:customStyle="1" w:styleId="16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8"/>
    </w:rPr>
  </w:style>
  <w:style w:type="character" w:customStyle="1" w:styleId="17">
    <w:name w:val="Тема примечания Знак1"/>
    <w:basedOn w:val="1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Без интервала Знак"/>
    <w:link w:val="aff5"/>
    <w:uiPriority w:val="1"/>
    <w:locked/>
    <w:rPr>
      <w:sz w:val="28"/>
    </w:rPr>
  </w:style>
  <w:style w:type="paragraph" w:styleId="aff5">
    <w:name w:val="No Spacing"/>
    <w:basedOn w:val="a"/>
    <w:link w:val="aff4"/>
    <w:uiPriority w:val="1"/>
    <w:qFormat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9">
    <w:name w:val="Таб_текст Знак"/>
    <w:link w:val="affa"/>
    <w:locked/>
    <w:rPr>
      <w:sz w:val="24"/>
    </w:rPr>
  </w:style>
  <w:style w:type="paragraph" w:customStyle="1" w:styleId="affa">
    <w:name w:val="Таб_текст"/>
    <w:basedOn w:val="aff5"/>
    <w:link w:val="aff9"/>
    <w:qFormat/>
    <w:pPr>
      <w:jc w:val="left"/>
    </w:pPr>
    <w:rPr>
      <w:sz w:val="24"/>
    </w:rPr>
  </w:style>
  <w:style w:type="character" w:customStyle="1" w:styleId="affb">
    <w:name w:val="Таб_заг Знак"/>
    <w:link w:val="affc"/>
    <w:locked/>
    <w:rPr>
      <w:sz w:val="24"/>
    </w:rPr>
  </w:style>
  <w:style w:type="paragraph" w:customStyle="1" w:styleId="affc">
    <w:name w:val="Таб_заг"/>
    <w:basedOn w:val="aff5"/>
    <w:link w:val="affb"/>
    <w:qFormat/>
    <w:pPr>
      <w:jc w:val="center"/>
    </w:pPr>
    <w:rPr>
      <w:sz w:val="24"/>
    </w:rPr>
  </w:style>
  <w:style w:type="character" w:customStyle="1" w:styleId="QuoteChar">
    <w:name w:val="Quote Char"/>
    <w:link w:val="213"/>
    <w:uiPriority w:val="99"/>
    <w:locked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a">
    <w:name w:val="Слабое выделение1"/>
    <w:uiPriority w:val="19"/>
    <w:qFormat/>
    <w:rPr>
      <w:i/>
      <w:iCs/>
    </w:rPr>
  </w:style>
  <w:style w:type="character" w:customStyle="1" w:styleId="1b">
    <w:name w:val="Сильное выделение1"/>
    <w:uiPriority w:val="21"/>
    <w:qFormat/>
    <w:rPr>
      <w:b/>
      <w:bCs/>
      <w:i/>
      <w:iCs/>
    </w:rPr>
  </w:style>
  <w:style w:type="character" w:customStyle="1" w:styleId="1c">
    <w:name w:val="Слабая ссылка1"/>
    <w:uiPriority w:val="31"/>
    <w:qFormat/>
    <w:rPr>
      <w:smallCaps/>
    </w:rPr>
  </w:style>
  <w:style w:type="character" w:customStyle="1" w:styleId="1d">
    <w:name w:val="Сильная ссылка1"/>
    <w:uiPriority w:val="32"/>
    <w:qFormat/>
    <w:rPr>
      <w:b/>
      <w:bCs/>
      <w:smallCaps/>
    </w:rPr>
  </w:style>
  <w:style w:type="character" w:customStyle="1" w:styleId="1e">
    <w:name w:val="Название книги1"/>
    <w:uiPriority w:val="33"/>
    <w:qFormat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220">
    <w:name w:val="Основной текст 22"/>
    <w:basedOn w:val="a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semiHidden/>
    <w:unhideWhenUsed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rPr>
      <w:sz w:val="28"/>
    </w:rPr>
  </w:style>
  <w:style w:type="paragraph" w:styleId="af8">
    <w:name w:val="Body Text First Indent"/>
    <w:basedOn w:val="a"/>
    <w:link w:val="af9"/>
    <w:uiPriority w:val="99"/>
    <w:unhideWhenUsed/>
    <w:pPr>
      <w:ind w:firstLine="210"/>
    </w:pPr>
    <w:rPr>
      <w:rFonts w:ascii="Arial" w:hAnsi="Arial" w:cs="Arial"/>
      <w:sz w:val="28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paragraph" w:styleId="afc">
    <w:name w:val="Title"/>
    <w:basedOn w:val="a"/>
    <w:next w:val="a"/>
    <w:link w:val="afd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link w:val="aff2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8"/>
    </w:rPr>
  </w:style>
  <w:style w:type="character" w:customStyle="1" w:styleId="12">
    <w:name w:val="Текст примечания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8"/>
    </w:rPr>
  </w:style>
  <w:style w:type="character" w:customStyle="1" w:styleId="13">
    <w:name w:val="Текст концевой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расная строка Знак"/>
    <w:basedOn w:val="af7"/>
    <w:link w:val="af8"/>
    <w:uiPriority w:val="9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14">
    <w:name w:val="Красная строка Знак1"/>
    <w:basedOn w:val="af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</w:rPr>
  </w:style>
  <w:style w:type="character" w:customStyle="1" w:styleId="211">
    <w:name w:val="Основной текст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Tahoma" w:hAnsi="Tahoma"/>
      <w:sz w:val="28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Pr>
      <w:rFonts w:ascii="Arial" w:hAnsi="Arial" w:cs="Arial"/>
      <w:color w:val="000000"/>
    </w:rPr>
  </w:style>
  <w:style w:type="character" w:customStyle="1" w:styleId="16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8"/>
    </w:rPr>
  </w:style>
  <w:style w:type="character" w:customStyle="1" w:styleId="17">
    <w:name w:val="Тема примечания Знак1"/>
    <w:basedOn w:val="1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Без интервала Знак"/>
    <w:link w:val="aff5"/>
    <w:uiPriority w:val="1"/>
    <w:locked/>
    <w:rPr>
      <w:sz w:val="28"/>
    </w:rPr>
  </w:style>
  <w:style w:type="paragraph" w:styleId="aff5">
    <w:name w:val="No Spacing"/>
    <w:basedOn w:val="a"/>
    <w:link w:val="aff4"/>
    <w:uiPriority w:val="1"/>
    <w:qFormat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d">
    <w:name w:val="Название Знак"/>
    <w:basedOn w:val="a0"/>
    <w:link w:val="afc"/>
    <w:uiPriority w:val="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9">
    <w:name w:val="Таб_текст Знак"/>
    <w:link w:val="affa"/>
    <w:locked/>
    <w:rPr>
      <w:sz w:val="24"/>
    </w:rPr>
  </w:style>
  <w:style w:type="paragraph" w:customStyle="1" w:styleId="affa">
    <w:name w:val="Таб_текст"/>
    <w:basedOn w:val="aff5"/>
    <w:link w:val="aff9"/>
    <w:qFormat/>
    <w:pPr>
      <w:jc w:val="left"/>
    </w:pPr>
    <w:rPr>
      <w:sz w:val="24"/>
    </w:rPr>
  </w:style>
  <w:style w:type="character" w:customStyle="1" w:styleId="affb">
    <w:name w:val="Таб_заг Знак"/>
    <w:link w:val="affc"/>
    <w:locked/>
    <w:rPr>
      <w:sz w:val="24"/>
    </w:rPr>
  </w:style>
  <w:style w:type="paragraph" w:customStyle="1" w:styleId="affc">
    <w:name w:val="Таб_заг"/>
    <w:basedOn w:val="aff5"/>
    <w:link w:val="affb"/>
    <w:qFormat/>
    <w:pPr>
      <w:jc w:val="center"/>
    </w:pPr>
    <w:rPr>
      <w:sz w:val="24"/>
    </w:rPr>
  </w:style>
  <w:style w:type="character" w:customStyle="1" w:styleId="QuoteChar">
    <w:name w:val="Quote Char"/>
    <w:link w:val="213"/>
    <w:uiPriority w:val="99"/>
    <w:locked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a">
    <w:name w:val="Слабое выделение1"/>
    <w:uiPriority w:val="19"/>
    <w:qFormat/>
    <w:rPr>
      <w:i/>
      <w:iCs/>
    </w:rPr>
  </w:style>
  <w:style w:type="character" w:customStyle="1" w:styleId="1b">
    <w:name w:val="Сильное выделение1"/>
    <w:uiPriority w:val="21"/>
    <w:qFormat/>
    <w:rPr>
      <w:b/>
      <w:bCs/>
      <w:i/>
      <w:iCs/>
    </w:rPr>
  </w:style>
  <w:style w:type="character" w:customStyle="1" w:styleId="1c">
    <w:name w:val="Слабая ссылка1"/>
    <w:uiPriority w:val="31"/>
    <w:qFormat/>
    <w:rPr>
      <w:smallCaps/>
    </w:rPr>
  </w:style>
  <w:style w:type="character" w:customStyle="1" w:styleId="1d">
    <w:name w:val="Сильная ссылка1"/>
    <w:uiPriority w:val="32"/>
    <w:qFormat/>
    <w:rPr>
      <w:b/>
      <w:bCs/>
      <w:smallCaps/>
    </w:rPr>
  </w:style>
  <w:style w:type="character" w:customStyle="1" w:styleId="1e">
    <w:name w:val="Название книги1"/>
    <w:uiPriority w:val="33"/>
    <w:qFormat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220">
    <w:name w:val="Основной текст 22"/>
    <w:basedOn w:val="a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DA5A-A3C0-49C0-8443-DB7118C0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Finansist</cp:lastModifiedBy>
  <cp:revision>2</cp:revision>
  <cp:lastPrinted>2024-02-12T14:15:00Z</cp:lastPrinted>
  <dcterms:created xsi:type="dcterms:W3CDTF">2024-02-14T11:40:00Z</dcterms:created>
  <dcterms:modified xsi:type="dcterms:W3CDTF">2024-02-14T11:40:00Z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1887ABA5A72C4BA990AD05593EEA73AC_13</vt:lpwstr>
  </property>
</Properties>
</file>